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81" w:rsidRPr="000E2A81" w:rsidRDefault="000E2A81" w:rsidP="000E2A81">
      <w:pPr>
        <w:rPr>
          <w:rFonts w:ascii="Times New Roman" w:eastAsia="方正仿宋_GBK" w:hAnsi="Times New Roman" w:hint="eastAsia"/>
        </w:rPr>
      </w:pPr>
      <w:r w:rsidRPr="000E2A81">
        <w:rPr>
          <w:rFonts w:ascii="Times New Roman" w:eastAsia="方正仿宋_GBK" w:hAnsi="Times New Roman" w:hint="eastAsia"/>
        </w:rPr>
        <w:t>附件</w:t>
      </w:r>
      <w:r w:rsidRPr="000E2A81">
        <w:rPr>
          <w:rFonts w:ascii="Times New Roman" w:eastAsia="方正仿宋_GBK" w:hAnsi="Times New Roman" w:hint="eastAsia"/>
        </w:rPr>
        <w:t>1</w:t>
      </w:r>
    </w:p>
    <w:p w:rsidR="00CE6736" w:rsidRDefault="003A092D" w:rsidP="00B57E26">
      <w:pPr>
        <w:jc w:val="center"/>
        <w:rPr>
          <w:rFonts w:ascii="Times New Roman" w:eastAsia="方正小标宋_GBK" w:hAnsi="Times New Roman"/>
          <w:sz w:val="44"/>
          <w:szCs w:val="44"/>
        </w:rPr>
      </w:pPr>
      <w:r>
        <w:rPr>
          <w:rFonts w:ascii="Times New Roman" w:eastAsia="方正小标宋_GBK" w:hAnsi="Times New Roman"/>
          <w:sz w:val="44"/>
          <w:szCs w:val="44"/>
        </w:rPr>
        <w:t>江苏省消防行政处罚裁量</w:t>
      </w:r>
      <w:r w:rsidR="009004E0">
        <w:rPr>
          <w:rFonts w:ascii="Times New Roman" w:eastAsia="方正小标宋_GBK" w:hAnsi="Times New Roman" w:hint="eastAsia"/>
          <w:sz w:val="44"/>
          <w:szCs w:val="44"/>
        </w:rPr>
        <w:t>权</w:t>
      </w:r>
      <w:r>
        <w:rPr>
          <w:rFonts w:ascii="Times New Roman" w:eastAsia="方正小标宋_GBK" w:hAnsi="Times New Roman"/>
          <w:sz w:val="44"/>
          <w:szCs w:val="44"/>
        </w:rPr>
        <w:t>基准</w:t>
      </w:r>
      <w:r w:rsidR="00356A24">
        <w:rPr>
          <w:rFonts w:ascii="Times New Roman" w:eastAsia="方正小标宋_GBK" w:hAnsi="Times New Roman" w:hint="eastAsia"/>
          <w:sz w:val="44"/>
          <w:szCs w:val="44"/>
        </w:rPr>
        <w:t>（征求意见稿）</w:t>
      </w:r>
    </w:p>
    <w:p w:rsidR="00CE6736" w:rsidRPr="00356A24" w:rsidRDefault="00CE6736">
      <w:pPr>
        <w:spacing w:line="590" w:lineRule="exact"/>
        <w:jc w:val="center"/>
        <w:rPr>
          <w:rFonts w:ascii="Times New Roman" w:hAnsi="Times New Roman"/>
        </w:rPr>
      </w:pPr>
    </w:p>
    <w:p w:rsidR="00CE6736" w:rsidRDefault="003A092D">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rPr>
        <w:t>为正确适用消防法律、法规和规章，规范</w:t>
      </w:r>
      <w:r w:rsidR="009004E0">
        <w:rPr>
          <w:rFonts w:ascii="Times New Roman" w:eastAsia="方正仿宋_GBK" w:hAnsi="Times New Roman" w:hint="eastAsia"/>
        </w:rPr>
        <w:t>行使</w:t>
      </w:r>
      <w:r>
        <w:rPr>
          <w:rFonts w:ascii="Times New Roman" w:eastAsia="方正仿宋_GBK" w:hAnsi="Times New Roman"/>
        </w:rPr>
        <w:t>消防行政处罚裁量</w:t>
      </w:r>
      <w:r w:rsidR="009004E0">
        <w:rPr>
          <w:rFonts w:ascii="Times New Roman" w:eastAsia="方正仿宋_GBK" w:hAnsi="Times New Roman" w:hint="eastAsia"/>
        </w:rPr>
        <w:t>权</w:t>
      </w:r>
      <w:r>
        <w:rPr>
          <w:rFonts w:ascii="Times New Roman" w:eastAsia="方正仿宋_GBK" w:hAnsi="Times New Roman"/>
        </w:rPr>
        <w:t>，</w:t>
      </w:r>
      <w:r w:rsidR="009004E0">
        <w:rPr>
          <w:rFonts w:ascii="Times New Roman" w:eastAsia="方正仿宋_GBK" w:hAnsi="Times New Roman" w:hint="eastAsia"/>
        </w:rPr>
        <w:t>保护公民、法人和其他组织的合法权益</w:t>
      </w:r>
      <w:r>
        <w:rPr>
          <w:rFonts w:ascii="Times New Roman" w:eastAsia="方正仿宋_GBK" w:hAnsi="Times New Roman"/>
        </w:rPr>
        <w:t>，根据《中华人民共和国行政处罚法》</w:t>
      </w:r>
      <w:r w:rsidR="00853500">
        <w:rPr>
          <w:rFonts w:ascii="Times New Roman" w:eastAsia="方正仿宋_GBK" w:hAnsi="Times New Roman" w:hint="eastAsia"/>
        </w:rPr>
        <w:t>《应急管理行政裁量权基准暂行规定》</w:t>
      </w:r>
      <w:r w:rsidR="00F730AB">
        <w:rPr>
          <w:rFonts w:ascii="Times New Roman" w:eastAsia="方正仿宋_GBK" w:hAnsi="Times New Roman" w:hint="eastAsia"/>
        </w:rPr>
        <w:t>（应急管理部令第</w:t>
      </w:r>
      <w:r w:rsidR="00F730AB">
        <w:rPr>
          <w:rFonts w:ascii="Times New Roman" w:eastAsia="方正仿宋_GBK" w:hAnsi="Times New Roman" w:hint="eastAsia"/>
        </w:rPr>
        <w:t>12</w:t>
      </w:r>
      <w:r w:rsidR="00F730AB">
        <w:rPr>
          <w:rFonts w:ascii="Times New Roman" w:eastAsia="方正仿宋_GBK" w:hAnsi="Times New Roman" w:hint="eastAsia"/>
        </w:rPr>
        <w:t>号）</w:t>
      </w:r>
      <w:r w:rsidR="00853500">
        <w:rPr>
          <w:rFonts w:ascii="Times New Roman" w:eastAsia="方正仿宋_GBK" w:hAnsi="Times New Roman"/>
        </w:rPr>
        <w:t>以及</w:t>
      </w:r>
      <w:r w:rsidR="00853500">
        <w:rPr>
          <w:rFonts w:ascii="Times New Roman" w:eastAsia="方正仿宋_GBK" w:hAnsi="Times New Roman" w:hint="eastAsia"/>
        </w:rPr>
        <w:t>《国务院办公厅关于进一步规范行政裁量权基准制定和管理工作的意见》（国办发【</w:t>
      </w:r>
      <w:r w:rsidR="00853500">
        <w:rPr>
          <w:rFonts w:ascii="Times New Roman" w:eastAsia="方正仿宋_GBK" w:hAnsi="Times New Roman" w:hint="eastAsia"/>
        </w:rPr>
        <w:t>2022</w:t>
      </w:r>
      <w:r w:rsidR="00853500">
        <w:rPr>
          <w:rFonts w:ascii="Times New Roman" w:eastAsia="方正仿宋_GBK" w:hAnsi="Times New Roman" w:hint="eastAsia"/>
        </w:rPr>
        <w:t>】</w:t>
      </w:r>
      <w:r w:rsidR="00853500">
        <w:rPr>
          <w:rFonts w:ascii="Times New Roman" w:eastAsia="方正仿宋_GBK" w:hAnsi="Times New Roman" w:hint="eastAsia"/>
        </w:rPr>
        <w:t>27</w:t>
      </w:r>
      <w:r w:rsidR="00853500">
        <w:rPr>
          <w:rFonts w:ascii="Times New Roman" w:eastAsia="方正仿宋_GBK" w:hAnsi="Times New Roman" w:hint="eastAsia"/>
        </w:rPr>
        <w:t>号）</w:t>
      </w:r>
      <w:r>
        <w:rPr>
          <w:rFonts w:ascii="Times New Roman" w:eastAsia="方正仿宋_GBK" w:hAnsi="Times New Roman"/>
        </w:rPr>
        <w:t>等法律</w:t>
      </w:r>
      <w:r w:rsidR="009D0C4F">
        <w:rPr>
          <w:rFonts w:ascii="Times New Roman" w:eastAsia="方正仿宋_GBK" w:hAnsi="Times New Roman" w:hint="eastAsia"/>
        </w:rPr>
        <w:t>、</w:t>
      </w:r>
      <w:r>
        <w:rPr>
          <w:rFonts w:ascii="Times New Roman" w:eastAsia="方正仿宋_GBK" w:hAnsi="Times New Roman"/>
        </w:rPr>
        <w:t>法规</w:t>
      </w:r>
      <w:r w:rsidR="009D0C4F">
        <w:rPr>
          <w:rFonts w:ascii="Times New Roman" w:eastAsia="方正仿宋_GBK" w:hAnsi="Times New Roman" w:hint="eastAsia"/>
        </w:rPr>
        <w:t>、</w:t>
      </w:r>
      <w:r w:rsidR="00205EB8">
        <w:rPr>
          <w:rFonts w:ascii="Times New Roman" w:eastAsia="方正仿宋_GBK" w:hAnsi="Times New Roman" w:hint="eastAsia"/>
        </w:rPr>
        <w:t>规章和</w:t>
      </w:r>
      <w:r w:rsidR="00205EB8">
        <w:rPr>
          <w:rFonts w:ascii="Times New Roman" w:eastAsia="方正仿宋_GBK" w:hAnsi="Times New Roman"/>
        </w:rPr>
        <w:t>有关</w:t>
      </w:r>
      <w:r w:rsidR="00205EB8">
        <w:rPr>
          <w:rFonts w:ascii="Times New Roman" w:eastAsia="方正仿宋_GBK" w:hAnsi="Times New Roman" w:hint="eastAsia"/>
        </w:rPr>
        <w:t>规定</w:t>
      </w:r>
      <w:r>
        <w:rPr>
          <w:rFonts w:ascii="Times New Roman" w:eastAsia="方正仿宋_GBK" w:hAnsi="Times New Roman"/>
        </w:rPr>
        <w:t>，制定本</w:t>
      </w:r>
      <w:r w:rsidR="00205EB8">
        <w:rPr>
          <w:rFonts w:ascii="Times New Roman" w:eastAsia="方正仿宋_GBK" w:hAnsi="Times New Roman" w:hint="eastAsia"/>
        </w:rPr>
        <w:t>基准</w:t>
      </w:r>
      <w:r>
        <w:rPr>
          <w:rFonts w:ascii="Times New Roman" w:eastAsia="方正仿宋_GBK" w:hAnsi="Times New Roman"/>
        </w:rPr>
        <w:t>。</w:t>
      </w:r>
    </w:p>
    <w:p w:rsidR="00665D35" w:rsidRDefault="00665D35" w:rsidP="00665D35">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hint="eastAsia"/>
        </w:rPr>
        <w:t>各级</w:t>
      </w:r>
      <w:r>
        <w:rPr>
          <w:rFonts w:ascii="Times New Roman" w:eastAsia="方正仿宋_GBK" w:hAnsi="Times New Roman"/>
        </w:rPr>
        <w:t>消防救援机构实施消防行政处罚裁量</w:t>
      </w:r>
      <w:r w:rsidR="00C7539B">
        <w:rPr>
          <w:rFonts w:ascii="Times New Roman" w:eastAsia="方正仿宋_GBK" w:hAnsi="Times New Roman" w:hint="eastAsia"/>
        </w:rPr>
        <w:t>权的</w:t>
      </w:r>
      <w:r>
        <w:rPr>
          <w:rFonts w:ascii="Times New Roman" w:eastAsia="方正仿宋_GBK" w:hAnsi="Times New Roman"/>
        </w:rPr>
        <w:t>，</w:t>
      </w:r>
      <w:r w:rsidR="008D0199">
        <w:rPr>
          <w:rFonts w:ascii="Times New Roman" w:eastAsia="方正仿宋_GBK" w:hAnsi="Times New Roman" w:hint="eastAsia"/>
        </w:rPr>
        <w:t>适用</w:t>
      </w:r>
      <w:r>
        <w:rPr>
          <w:rFonts w:ascii="Times New Roman" w:eastAsia="方正仿宋_GBK" w:hAnsi="Times New Roman"/>
        </w:rPr>
        <w:t>本基准。</w:t>
      </w:r>
    </w:p>
    <w:p w:rsidR="008D0199" w:rsidRDefault="003A092D">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rPr>
        <w:t>消防行政处罚裁量</w:t>
      </w:r>
      <w:r w:rsidR="00536EB1">
        <w:rPr>
          <w:rFonts w:ascii="Times New Roman" w:eastAsia="方正仿宋_GBK" w:hAnsi="Times New Roman" w:hint="eastAsia"/>
        </w:rPr>
        <w:t>权</w:t>
      </w:r>
      <w:r w:rsidR="00665D35">
        <w:rPr>
          <w:rFonts w:ascii="Times New Roman" w:eastAsia="方正仿宋_GBK" w:hAnsi="Times New Roman"/>
        </w:rPr>
        <w:t>基准</w:t>
      </w:r>
      <w:r>
        <w:rPr>
          <w:rFonts w:ascii="Times New Roman" w:eastAsia="方正仿宋_GBK" w:hAnsi="Times New Roman"/>
        </w:rPr>
        <w:t>，是指</w:t>
      </w:r>
      <w:r w:rsidR="008D0199">
        <w:rPr>
          <w:rFonts w:ascii="Times New Roman" w:eastAsia="方正仿宋_GBK" w:hAnsi="Times New Roman" w:hint="eastAsia"/>
        </w:rPr>
        <w:t>针对</w:t>
      </w:r>
      <w:r>
        <w:rPr>
          <w:rFonts w:ascii="Times New Roman" w:eastAsia="方正仿宋_GBK" w:hAnsi="Times New Roman"/>
        </w:rPr>
        <w:t>消防行政处罚，</w:t>
      </w:r>
      <w:r w:rsidR="00665D35">
        <w:rPr>
          <w:rFonts w:ascii="Times New Roman" w:eastAsia="方正仿宋_GBK" w:hAnsi="Times New Roman" w:hint="eastAsia"/>
        </w:rPr>
        <w:t>按照裁量涉及的不同</w:t>
      </w:r>
      <w:r>
        <w:rPr>
          <w:rFonts w:ascii="Times New Roman" w:eastAsia="方正仿宋_GBK" w:hAnsi="Times New Roman"/>
        </w:rPr>
        <w:t>事实</w:t>
      </w:r>
      <w:r w:rsidR="00665D35">
        <w:rPr>
          <w:rFonts w:ascii="Times New Roman" w:eastAsia="方正仿宋_GBK" w:hAnsi="Times New Roman" w:hint="eastAsia"/>
        </w:rPr>
        <w:t>和</w:t>
      </w:r>
      <w:r>
        <w:rPr>
          <w:rFonts w:ascii="Times New Roman" w:eastAsia="方正仿宋_GBK" w:hAnsi="Times New Roman"/>
        </w:rPr>
        <w:t>情节，</w:t>
      </w:r>
      <w:r w:rsidR="00665D35">
        <w:rPr>
          <w:rFonts w:ascii="Times New Roman" w:eastAsia="方正仿宋_GBK" w:hAnsi="Times New Roman" w:hint="eastAsia"/>
        </w:rPr>
        <w:t>综合考量</w:t>
      </w:r>
      <w:r>
        <w:rPr>
          <w:rFonts w:ascii="Times New Roman" w:eastAsia="方正仿宋_GBK" w:hAnsi="Times New Roman"/>
        </w:rPr>
        <w:t>违法单位（场所）的规模、使用性质、危险程度和改正措施等因素，</w:t>
      </w:r>
      <w:r w:rsidR="00665D35">
        <w:rPr>
          <w:rFonts w:ascii="Times New Roman" w:eastAsia="方正仿宋_GBK" w:hAnsi="Times New Roman" w:hint="eastAsia"/>
        </w:rPr>
        <w:t>对</w:t>
      </w:r>
      <w:r w:rsidR="008D0199">
        <w:rPr>
          <w:rFonts w:ascii="Times New Roman" w:eastAsia="方正仿宋_GBK" w:hAnsi="Times New Roman"/>
        </w:rPr>
        <w:t>法律、法规、规章规定的处罚种类和幅度</w:t>
      </w:r>
      <w:r w:rsidR="008D0199">
        <w:rPr>
          <w:rFonts w:ascii="Times New Roman" w:eastAsia="方正仿宋_GBK" w:hAnsi="Times New Roman" w:hint="eastAsia"/>
        </w:rPr>
        <w:t>进行细化量化的具体执法尺度和标准。</w:t>
      </w:r>
    </w:p>
    <w:p w:rsidR="00CE6736" w:rsidRDefault="00953806" w:rsidP="008D0199">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hint="eastAsia"/>
        </w:rPr>
        <w:t>各级</w:t>
      </w:r>
      <w:r w:rsidR="003A092D">
        <w:rPr>
          <w:rFonts w:ascii="Times New Roman" w:eastAsia="方正仿宋_GBK" w:hAnsi="Times New Roman"/>
        </w:rPr>
        <w:t>消防救援机构应当加强对</w:t>
      </w:r>
      <w:r>
        <w:rPr>
          <w:rFonts w:ascii="Times New Roman" w:eastAsia="方正仿宋_GBK" w:hAnsi="Times New Roman" w:hint="eastAsia"/>
        </w:rPr>
        <w:t>管辖范围内</w:t>
      </w:r>
      <w:r w:rsidR="003A092D">
        <w:rPr>
          <w:rFonts w:ascii="Times New Roman" w:eastAsia="方正仿宋_GBK" w:hAnsi="Times New Roman"/>
        </w:rPr>
        <w:t>消防行政处罚裁量行为的监督检查</w:t>
      </w:r>
      <w:r>
        <w:rPr>
          <w:rFonts w:ascii="Times New Roman" w:eastAsia="方正仿宋_GBK" w:hAnsi="Times New Roman" w:hint="eastAsia"/>
        </w:rPr>
        <w:t>。</w:t>
      </w:r>
    </w:p>
    <w:p w:rsidR="00953806" w:rsidRPr="006400F9" w:rsidRDefault="00953806" w:rsidP="006400F9">
      <w:pPr>
        <w:tabs>
          <w:tab w:val="left" w:pos="0"/>
          <w:tab w:val="left" w:pos="1884"/>
        </w:tabs>
        <w:spacing w:line="590" w:lineRule="exact"/>
        <w:ind w:firstLineChars="200" w:firstLine="640"/>
        <w:rPr>
          <w:rFonts w:ascii="Times New Roman" w:eastAsia="方正仿宋_GBK" w:hAnsi="Times New Roman"/>
        </w:rPr>
      </w:pPr>
      <w:r w:rsidRPr="006400F9">
        <w:rPr>
          <w:rFonts w:ascii="Times New Roman" w:eastAsia="方正仿宋_GBK" w:hAnsi="Times New Roman"/>
        </w:rPr>
        <w:t>上级消防救援机构有权对下级消防救援机构违法或者不当的行政处罚予以纠正或者撤销。</w:t>
      </w:r>
    </w:p>
    <w:p w:rsidR="00CE6736" w:rsidRDefault="00C31443" w:rsidP="00A61D87">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hint="eastAsia"/>
        </w:rPr>
        <w:t>消防行政处罚裁量权基准应当</w:t>
      </w:r>
      <w:r w:rsidR="003A092D">
        <w:rPr>
          <w:rFonts w:ascii="Times New Roman" w:eastAsia="方正仿宋_GBK" w:hAnsi="Times New Roman"/>
        </w:rPr>
        <w:t>按照公正、公平、公</w:t>
      </w:r>
      <w:r w:rsidR="003A092D">
        <w:rPr>
          <w:rFonts w:ascii="Times New Roman" w:eastAsia="方正仿宋_GBK" w:hAnsi="Times New Roman"/>
        </w:rPr>
        <w:lastRenderedPageBreak/>
        <w:t>开的要求，</w:t>
      </w:r>
      <w:r>
        <w:rPr>
          <w:rFonts w:ascii="Times New Roman" w:eastAsia="方正仿宋_GBK" w:hAnsi="Times New Roman" w:hint="eastAsia"/>
        </w:rPr>
        <w:t>遵循</w:t>
      </w:r>
      <w:r w:rsidR="003A092D">
        <w:rPr>
          <w:rFonts w:ascii="Times New Roman" w:eastAsia="方正仿宋_GBK" w:hAnsi="Times New Roman"/>
        </w:rPr>
        <w:t>过罚相当、</w:t>
      </w:r>
      <w:r w:rsidR="008018EE">
        <w:rPr>
          <w:rFonts w:ascii="Times New Roman" w:eastAsia="方正仿宋_GBK" w:hAnsi="Times New Roman" w:hint="eastAsia"/>
        </w:rPr>
        <w:t>宽严相济，避免畸轻畸重、显示公平</w:t>
      </w:r>
      <w:r w:rsidR="003A092D">
        <w:rPr>
          <w:rFonts w:ascii="Times New Roman" w:eastAsia="方正仿宋_GBK" w:hAnsi="Times New Roman"/>
        </w:rPr>
        <w:t>。</w:t>
      </w:r>
    </w:p>
    <w:p w:rsidR="00322027" w:rsidRDefault="003A092D" w:rsidP="00660611">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rPr>
        <w:t>法律、法规</w:t>
      </w:r>
      <w:r w:rsidR="009D0C4F">
        <w:rPr>
          <w:rFonts w:ascii="Times New Roman" w:eastAsia="方正仿宋_GBK" w:hAnsi="Times New Roman" w:hint="eastAsia"/>
        </w:rPr>
        <w:t>、</w:t>
      </w:r>
      <w:r>
        <w:rPr>
          <w:rFonts w:ascii="Times New Roman" w:eastAsia="方正仿宋_GBK" w:hAnsi="Times New Roman"/>
        </w:rPr>
        <w:t>规章规定</w:t>
      </w:r>
      <w:r w:rsidR="00093979">
        <w:rPr>
          <w:rFonts w:ascii="Times New Roman" w:eastAsia="方正仿宋_GBK" w:hAnsi="Times New Roman" w:hint="eastAsia"/>
        </w:rPr>
        <w:t>对同一违法行为可以选择处罚种类的，</w:t>
      </w:r>
      <w:r w:rsidR="00A739B9">
        <w:rPr>
          <w:rFonts w:ascii="Times New Roman" w:eastAsia="方正仿宋_GBK" w:hAnsi="Times New Roman" w:hint="eastAsia"/>
        </w:rPr>
        <w:t>根据</w:t>
      </w:r>
      <w:r w:rsidR="00F84385">
        <w:rPr>
          <w:rFonts w:ascii="Times New Roman" w:eastAsia="方正仿宋_GBK" w:hAnsi="Times New Roman" w:hint="eastAsia"/>
        </w:rPr>
        <w:t>消防安全违法行为的</w:t>
      </w:r>
      <w:r w:rsidR="00F84385" w:rsidRPr="00A739B9">
        <w:rPr>
          <w:rFonts w:ascii="Times New Roman" w:eastAsia="方正仿宋_GBK" w:hAnsi="Times New Roman"/>
        </w:rPr>
        <w:t>事实、性质、情节、危害后果及单位（场所）使用性质</w:t>
      </w:r>
      <w:r w:rsidR="00093979">
        <w:rPr>
          <w:rFonts w:ascii="Times New Roman" w:eastAsia="方正仿宋_GBK" w:hAnsi="Times New Roman" w:hint="eastAsia"/>
        </w:rPr>
        <w:t>选择处罚种类。</w:t>
      </w:r>
    </w:p>
    <w:p w:rsidR="00743F69" w:rsidRDefault="00A739B9" w:rsidP="00743F69">
      <w:pPr>
        <w:tabs>
          <w:tab w:val="left" w:pos="0"/>
          <w:tab w:val="left" w:pos="2268"/>
        </w:tabs>
        <w:spacing w:line="590" w:lineRule="exact"/>
        <w:ind w:firstLineChars="200" w:firstLine="640"/>
        <w:rPr>
          <w:rFonts w:ascii="Times New Roman" w:eastAsia="方正仿宋_GBK" w:hAnsi="Times New Roman"/>
        </w:rPr>
      </w:pPr>
      <w:r>
        <w:rPr>
          <w:rFonts w:ascii="Times New Roman" w:eastAsia="方正仿宋_GBK" w:hAnsi="Times New Roman" w:hint="eastAsia"/>
        </w:rPr>
        <w:t>罚款数额有一定额度的，</w:t>
      </w:r>
      <w:r w:rsidR="00F84385">
        <w:rPr>
          <w:rFonts w:ascii="Times New Roman" w:eastAsia="方正仿宋_GBK" w:hAnsi="Times New Roman" w:hint="eastAsia"/>
        </w:rPr>
        <w:t>根据前款所述情形</w:t>
      </w:r>
      <w:r w:rsidRPr="00A739B9">
        <w:rPr>
          <w:rFonts w:ascii="Times New Roman" w:eastAsia="方正仿宋_GBK" w:hAnsi="Times New Roman"/>
        </w:rPr>
        <w:t>将违法行为划分为</w:t>
      </w:r>
      <w:r w:rsidR="004633FD">
        <w:rPr>
          <w:rFonts w:ascii="Times New Roman" w:eastAsia="方正仿宋_GBK" w:hAnsi="Times New Roman" w:hint="eastAsia"/>
        </w:rPr>
        <w:t>较轻</w:t>
      </w:r>
      <w:r w:rsidRPr="00A739B9">
        <w:rPr>
          <w:rFonts w:ascii="Times New Roman" w:eastAsia="方正仿宋_GBK" w:hAnsi="Times New Roman"/>
        </w:rPr>
        <w:t>、一般、</w:t>
      </w:r>
      <w:r w:rsidR="004633FD">
        <w:rPr>
          <w:rFonts w:ascii="Times New Roman" w:eastAsia="方正仿宋_GBK" w:hAnsi="Times New Roman" w:hint="eastAsia"/>
        </w:rPr>
        <w:t>严</w:t>
      </w:r>
      <w:r>
        <w:rPr>
          <w:rFonts w:ascii="Times New Roman" w:eastAsia="方正仿宋_GBK" w:hAnsi="Times New Roman" w:hint="eastAsia"/>
        </w:rPr>
        <w:t>重</w:t>
      </w:r>
      <w:r w:rsidRPr="00A739B9">
        <w:rPr>
          <w:rFonts w:ascii="Times New Roman" w:eastAsia="方正仿宋_GBK" w:hAnsi="Times New Roman"/>
        </w:rPr>
        <w:t>三</w:t>
      </w:r>
      <w:r w:rsidR="005D45F5">
        <w:rPr>
          <w:rFonts w:ascii="Times New Roman" w:eastAsia="方正仿宋_GBK" w:hAnsi="Times New Roman" w:hint="eastAsia"/>
        </w:rPr>
        <w:t>个档次</w:t>
      </w:r>
      <w:r w:rsidRPr="00A739B9">
        <w:rPr>
          <w:rFonts w:ascii="Times New Roman" w:eastAsia="方正仿宋_GBK" w:hAnsi="Times New Roman"/>
        </w:rPr>
        <w:t>，分别对应罚款幅度的</w:t>
      </w:r>
      <w:r w:rsidRPr="00A739B9">
        <w:rPr>
          <w:rFonts w:ascii="Times New Roman" w:eastAsia="方正仿宋_GBK" w:hAnsi="Times New Roman"/>
        </w:rPr>
        <w:t>0-30%</w:t>
      </w:r>
      <w:r w:rsidRPr="00A739B9">
        <w:rPr>
          <w:rFonts w:ascii="Times New Roman" w:eastAsia="方正仿宋_GBK" w:hAnsi="Times New Roman"/>
        </w:rPr>
        <w:t>、</w:t>
      </w:r>
      <w:r w:rsidRPr="00A739B9">
        <w:rPr>
          <w:rFonts w:ascii="Times New Roman" w:eastAsia="方正仿宋_GBK" w:hAnsi="Times New Roman"/>
        </w:rPr>
        <w:t>30%-70%</w:t>
      </w:r>
      <w:r w:rsidRPr="00A739B9">
        <w:rPr>
          <w:rFonts w:ascii="Times New Roman" w:eastAsia="方正仿宋_GBK" w:hAnsi="Times New Roman"/>
        </w:rPr>
        <w:t>、</w:t>
      </w:r>
      <w:r w:rsidRPr="00A739B9">
        <w:rPr>
          <w:rFonts w:ascii="Times New Roman" w:eastAsia="方正仿宋_GBK" w:hAnsi="Times New Roman"/>
        </w:rPr>
        <w:t>70%-100%</w:t>
      </w:r>
      <w:r w:rsidRPr="00A739B9">
        <w:rPr>
          <w:rFonts w:ascii="Times New Roman" w:eastAsia="方正仿宋_GBK" w:hAnsi="Times New Roman"/>
        </w:rPr>
        <w:t>三个阶次</w:t>
      </w:r>
      <w:r w:rsidRPr="00A739B9">
        <w:rPr>
          <w:rFonts w:ascii="Times New Roman" w:eastAsia="方正仿宋_GBK" w:hAnsi="Times New Roman" w:hint="eastAsia"/>
        </w:rPr>
        <w:t>，具体见附件</w:t>
      </w:r>
      <w:r w:rsidRPr="00A739B9">
        <w:rPr>
          <w:rFonts w:ascii="Times New Roman" w:eastAsia="方正仿宋_GBK" w:hAnsi="Times New Roman"/>
        </w:rPr>
        <w:t>。</w:t>
      </w:r>
    </w:p>
    <w:p w:rsidR="00692344" w:rsidRDefault="00692344" w:rsidP="00692344">
      <w:pPr>
        <w:numPr>
          <w:ilvl w:val="0"/>
          <w:numId w:val="1"/>
        </w:numPr>
        <w:tabs>
          <w:tab w:val="left" w:pos="0"/>
          <w:tab w:val="left" w:pos="1884"/>
        </w:tabs>
        <w:spacing w:line="590" w:lineRule="exact"/>
        <w:ind w:firstLineChars="200" w:firstLine="640"/>
        <w:rPr>
          <w:rFonts w:ascii="Times New Roman" w:eastAsia="方正仿宋_GBK" w:hAnsi="Times New Roman"/>
        </w:rPr>
      </w:pPr>
      <w:r w:rsidRPr="00FE0984">
        <w:rPr>
          <w:rFonts w:ascii="Times New Roman" w:eastAsia="方正仿宋_GBK" w:hAnsi="Times New Roman"/>
        </w:rPr>
        <w:t>同一时期、同一地区，对同一类违法主体实施的性质相同、情节相近或者相似、后果基本相当的消防安全违法行为，在处罚裁量时，适用的处罚种类应当基本一致，处罚幅度应当基本相当</w:t>
      </w:r>
      <w:r>
        <w:rPr>
          <w:rFonts w:ascii="Times New Roman" w:eastAsia="方正仿宋_GBK" w:hAnsi="Times New Roman" w:hint="eastAsia"/>
        </w:rPr>
        <w:t>，处理结果应当基本一致</w:t>
      </w:r>
      <w:r w:rsidRPr="00FE0984">
        <w:rPr>
          <w:rFonts w:ascii="Times New Roman" w:eastAsia="方正仿宋_GBK" w:hAnsi="Times New Roman"/>
        </w:rPr>
        <w:t>。</w:t>
      </w:r>
    </w:p>
    <w:p w:rsidR="00692344" w:rsidRDefault="00A739B9" w:rsidP="000503A8">
      <w:pPr>
        <w:numPr>
          <w:ilvl w:val="0"/>
          <w:numId w:val="1"/>
        </w:numPr>
        <w:tabs>
          <w:tab w:val="left" w:pos="0"/>
          <w:tab w:val="left" w:pos="1884"/>
        </w:tabs>
        <w:spacing w:line="590" w:lineRule="exact"/>
        <w:ind w:firstLineChars="200" w:firstLine="640"/>
        <w:rPr>
          <w:rFonts w:ascii="Times New Roman" w:eastAsia="方正仿宋_GBK" w:hAnsi="Times New Roman"/>
        </w:rPr>
      </w:pPr>
      <w:r w:rsidRPr="00692344">
        <w:rPr>
          <w:rFonts w:ascii="Times New Roman" w:eastAsia="方正仿宋_GBK" w:hAnsi="Times New Roman"/>
        </w:rPr>
        <w:t>法律、法规</w:t>
      </w:r>
      <w:r w:rsidRPr="00692344">
        <w:rPr>
          <w:rFonts w:ascii="Times New Roman" w:eastAsia="方正仿宋_GBK" w:hAnsi="Times New Roman" w:hint="eastAsia"/>
        </w:rPr>
        <w:t>、</w:t>
      </w:r>
      <w:r w:rsidRPr="00692344">
        <w:rPr>
          <w:rFonts w:ascii="Times New Roman" w:eastAsia="方正仿宋_GBK" w:hAnsi="Times New Roman"/>
        </w:rPr>
        <w:t>规章规定多种处罚应当并处的，不得选择适用；规定可以并处的，可以选择适用。</w:t>
      </w:r>
    </w:p>
    <w:p w:rsidR="00692344" w:rsidRPr="00692344" w:rsidRDefault="00692344" w:rsidP="00692344">
      <w:pPr>
        <w:tabs>
          <w:tab w:val="left" w:pos="0"/>
          <w:tab w:val="left" w:pos="1884"/>
        </w:tabs>
        <w:spacing w:line="590" w:lineRule="exact"/>
        <w:ind w:firstLineChars="200" w:firstLine="640"/>
        <w:rPr>
          <w:rFonts w:ascii="Times New Roman" w:eastAsia="方正仿宋_GBK" w:hAnsi="Times New Roman"/>
        </w:rPr>
      </w:pPr>
      <w:r>
        <w:rPr>
          <w:rFonts w:ascii="宋体" w:eastAsia="方正仿宋_GBK" w:hAnsi="宋体" w:cs="仿宋_GB2312" w:hint="eastAsia"/>
          <w:color w:val="000000"/>
          <w:kern w:val="0"/>
        </w:rPr>
        <w:t>同一个违法行为违反不同法律、行政法规、部门规章规定或者违反同一效力层级的法律、行政法规、部门规章规定的，按照上位法优于下位法、特别法优于普通法、新法优于旧法等原则适用。</w:t>
      </w:r>
      <w:r w:rsidRPr="00692344">
        <w:rPr>
          <w:rFonts w:ascii="Times New Roman" w:eastAsia="方正仿宋_GBK" w:hAnsi="Times New Roman"/>
        </w:rPr>
        <w:t>同一个违法行为违反多个法律规范应当给予罚款处罚的，按照罚款数额高的规定处罚。对违法行为人的同一违法行为，不得给予两次以上罚款的行政处罚。</w:t>
      </w:r>
    </w:p>
    <w:p w:rsidR="00692344" w:rsidRDefault="003A092D" w:rsidP="00692344">
      <w:pPr>
        <w:tabs>
          <w:tab w:val="left" w:pos="0"/>
          <w:tab w:val="left" w:pos="1884"/>
        </w:tabs>
        <w:spacing w:line="590" w:lineRule="exact"/>
        <w:ind w:firstLineChars="200" w:firstLine="640"/>
        <w:rPr>
          <w:rFonts w:ascii="Times New Roman" w:eastAsia="方正仿宋_GBK" w:hAnsi="Times New Roman"/>
        </w:rPr>
      </w:pPr>
      <w:r w:rsidRPr="00692344">
        <w:rPr>
          <w:rFonts w:ascii="Times New Roman" w:eastAsia="方正仿宋_GBK" w:hAnsi="Times New Roman"/>
        </w:rPr>
        <w:t>有两个以上应当给予行政处罚的违法行为的，应当适用相应的法律条款，分别决定、合并执行。</w:t>
      </w:r>
    </w:p>
    <w:p w:rsidR="00CE6736" w:rsidRPr="00536AE9" w:rsidRDefault="0075548C" w:rsidP="00536AE9">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hint="eastAsia"/>
        </w:rPr>
        <w:t>当事</w:t>
      </w:r>
      <w:r w:rsidR="003A092D" w:rsidRPr="00536AE9">
        <w:rPr>
          <w:rFonts w:ascii="Times New Roman" w:eastAsia="方正仿宋_GBK" w:hAnsi="Times New Roman"/>
        </w:rPr>
        <w:t>人有下列情形之一的，不予处罚：</w:t>
      </w:r>
    </w:p>
    <w:p w:rsidR="00CE6736" w:rsidRDefault="003A092D">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lastRenderedPageBreak/>
        <w:t>（一）消防安全违法行为轻微并及时纠正，没有造成危害后果的</w:t>
      </w:r>
      <w:r w:rsidR="00281599">
        <w:rPr>
          <w:rFonts w:ascii="Times New Roman" w:eastAsia="方正仿宋_GBK" w:hAnsi="Times New Roman" w:cs="Times New Roman" w:hint="eastAsia"/>
          <w:color w:val="auto"/>
          <w:sz w:val="32"/>
          <w:szCs w:val="32"/>
        </w:rPr>
        <w:t>，可以口头责令改正并在检查记录上注明</w:t>
      </w:r>
      <w:r>
        <w:rPr>
          <w:rFonts w:ascii="Times New Roman" w:eastAsia="方正仿宋_GBK" w:hAnsi="Times New Roman" w:cs="Times New Roman"/>
          <w:color w:val="auto"/>
          <w:sz w:val="32"/>
          <w:szCs w:val="32"/>
        </w:rPr>
        <w:t>；</w:t>
      </w:r>
    </w:p>
    <w:p w:rsidR="00CE6736" w:rsidRDefault="00E35F11">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（二）</w:t>
      </w:r>
      <w:r w:rsidR="003F7A34">
        <w:rPr>
          <w:rFonts w:ascii="Times New Roman" w:eastAsia="方正仿宋_GBK" w:hAnsi="Times New Roman" w:cs="Times New Roman"/>
          <w:color w:val="auto"/>
          <w:sz w:val="32"/>
          <w:szCs w:val="32"/>
        </w:rPr>
        <w:t>不满</w:t>
      </w:r>
      <w:r w:rsidR="003F7A34">
        <w:rPr>
          <w:rFonts w:ascii="Times New Roman" w:eastAsia="方正仿宋_GBK" w:hAnsi="Times New Roman" w:cs="Times New Roman"/>
          <w:color w:val="auto"/>
          <w:sz w:val="32"/>
          <w:szCs w:val="32"/>
        </w:rPr>
        <w:t>14</w:t>
      </w:r>
      <w:r w:rsidR="003F7A34">
        <w:rPr>
          <w:rFonts w:ascii="Times New Roman" w:eastAsia="方正仿宋_GBK" w:hAnsi="Times New Roman" w:cs="Times New Roman"/>
          <w:color w:val="auto"/>
          <w:sz w:val="32"/>
          <w:szCs w:val="32"/>
        </w:rPr>
        <w:t>周岁的公民实施消防安全违法行为的；</w:t>
      </w:r>
    </w:p>
    <w:p w:rsidR="00CE6736" w:rsidRDefault="00E35F11">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（三）</w:t>
      </w:r>
      <w:r w:rsidR="003F7A34">
        <w:rPr>
          <w:rFonts w:ascii="Times New Roman" w:eastAsia="方正仿宋_GBK" w:hAnsi="Times New Roman" w:cs="Times New Roman"/>
          <w:color w:val="auto"/>
          <w:sz w:val="32"/>
          <w:szCs w:val="32"/>
        </w:rPr>
        <w:t>精神病人</w:t>
      </w:r>
      <w:r w:rsidR="00381435">
        <w:rPr>
          <w:rFonts w:ascii="Times New Roman" w:eastAsia="方正仿宋_GBK" w:hAnsi="Times New Roman" w:cs="Times New Roman" w:hint="eastAsia"/>
          <w:color w:val="auto"/>
          <w:sz w:val="32"/>
          <w:szCs w:val="32"/>
        </w:rPr>
        <w:t>、智力残疾人</w:t>
      </w:r>
      <w:r w:rsidR="003F7A34">
        <w:rPr>
          <w:rFonts w:ascii="Times New Roman" w:eastAsia="方正仿宋_GBK" w:hAnsi="Times New Roman" w:cs="Times New Roman"/>
          <w:color w:val="auto"/>
          <w:sz w:val="32"/>
          <w:szCs w:val="32"/>
        </w:rPr>
        <w:t>在不能辨认或者控制自己行为时实施消防安全违法行为的；</w:t>
      </w:r>
    </w:p>
    <w:p w:rsidR="00CE6736" w:rsidRDefault="00E35F11">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（四）</w:t>
      </w:r>
      <w:r w:rsidR="003F7A34">
        <w:rPr>
          <w:rFonts w:ascii="Times New Roman" w:eastAsia="方正仿宋_GBK" w:hAnsi="Times New Roman" w:cs="Times New Roman"/>
          <w:color w:val="auto"/>
          <w:sz w:val="32"/>
          <w:szCs w:val="32"/>
        </w:rPr>
        <w:t>消防安全违法行为在两年内未被发现的，法律另有规定的除外；</w:t>
      </w:r>
    </w:p>
    <w:p w:rsidR="00740AAA" w:rsidRDefault="00E35F11" w:rsidP="002C317D">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（五）</w:t>
      </w:r>
      <w:r w:rsidR="00740AAA">
        <w:rPr>
          <w:rFonts w:ascii="Times New Roman" w:eastAsia="方正仿宋_GBK" w:hAnsi="Times New Roman" w:cs="Times New Roman"/>
          <w:color w:val="auto"/>
          <w:sz w:val="32"/>
          <w:szCs w:val="32"/>
        </w:rPr>
        <w:t>当事人有证据足以证明没有主观过错的</w:t>
      </w:r>
      <w:r w:rsidR="00740AAA">
        <w:rPr>
          <w:rFonts w:ascii="Times New Roman" w:eastAsia="方正仿宋_GBK" w:hAnsi="Times New Roman" w:cs="Times New Roman" w:hint="eastAsia"/>
          <w:color w:val="auto"/>
          <w:sz w:val="32"/>
          <w:szCs w:val="32"/>
        </w:rPr>
        <w:t>;</w:t>
      </w:r>
    </w:p>
    <w:p w:rsidR="00CE6736" w:rsidRDefault="00740AAA" w:rsidP="002C317D">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（六）</w:t>
      </w:r>
      <w:r w:rsidR="003A092D">
        <w:rPr>
          <w:rFonts w:ascii="Times New Roman" w:eastAsia="方正仿宋_GBK" w:hAnsi="Times New Roman" w:cs="Times New Roman"/>
          <w:color w:val="auto"/>
          <w:sz w:val="32"/>
          <w:szCs w:val="32"/>
        </w:rPr>
        <w:t>其他依法不予处罚的情形。</w:t>
      </w:r>
    </w:p>
    <w:p w:rsidR="00E35F11" w:rsidRDefault="00E35F11" w:rsidP="00E35F11">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初次违法且危害后果轻微并及时改正的</w:t>
      </w:r>
      <w:r>
        <w:rPr>
          <w:rFonts w:ascii="Times New Roman" w:eastAsia="方正仿宋_GBK" w:hAnsi="Times New Roman" w:cs="Times New Roman" w:hint="eastAsia"/>
          <w:color w:val="auto"/>
          <w:sz w:val="32"/>
          <w:szCs w:val="32"/>
        </w:rPr>
        <w:t>，可以不予行政处罚。</w:t>
      </w:r>
      <w:r w:rsidR="003F7A34">
        <w:rPr>
          <w:rFonts w:ascii="Times New Roman" w:eastAsia="方正仿宋_GBK" w:hAnsi="Times New Roman" w:cs="Times New Roman" w:hint="eastAsia"/>
          <w:color w:val="auto"/>
          <w:sz w:val="32"/>
          <w:szCs w:val="32"/>
        </w:rPr>
        <w:t>法律、法规另有规定的，从其规定。</w:t>
      </w:r>
    </w:p>
    <w:p w:rsidR="00BD2DCC" w:rsidRDefault="00BD2DCC" w:rsidP="00BD2DCC">
      <w:pPr>
        <w:tabs>
          <w:tab w:val="left" w:pos="0"/>
          <w:tab w:val="left" w:pos="1985"/>
        </w:tabs>
        <w:spacing w:line="590" w:lineRule="exact"/>
        <w:ind w:firstLineChars="200" w:firstLine="640"/>
        <w:rPr>
          <w:rFonts w:ascii="Times New Roman" w:eastAsia="方正仿宋_GBK" w:hAnsi="Times New Roman"/>
        </w:rPr>
      </w:pPr>
      <w:r>
        <w:rPr>
          <w:rFonts w:ascii="Times New Roman" w:eastAsia="方正仿宋_GBK" w:hAnsi="Times New Roman" w:hint="eastAsia"/>
        </w:rPr>
        <w:t>各地可结合实际依法研究制定本地区轻微违法行为依法不予（可以不予）行政处罚事项清单。清单中</w:t>
      </w:r>
      <w:r>
        <w:rPr>
          <w:rFonts w:ascii="宋体" w:eastAsia="方正仿宋_GBK" w:hAnsi="宋体" w:cs="仿宋_GB2312" w:hint="eastAsia"/>
          <w:color w:val="000000"/>
          <w:kern w:val="0"/>
        </w:rPr>
        <w:t>未列明的违法行为，符合《中华人民共和国行政处罚法》等法律法规规定的不予行政处罚、可以不予行政处罚条件的，依法作出不予行政处罚决定。</w:t>
      </w:r>
      <w:r w:rsidRPr="005C36C6">
        <w:rPr>
          <w:rFonts w:ascii="Times New Roman" w:eastAsia="方正仿宋_GBK" w:hAnsi="Times New Roman"/>
        </w:rPr>
        <w:t>对当事人的违法行为依法不予行政处罚的，消防救援机构应当对当事人进行教育</w:t>
      </w:r>
      <w:r w:rsidRPr="005C36C6">
        <w:rPr>
          <w:rFonts w:ascii="Times New Roman" w:eastAsia="方正仿宋_GBK" w:hAnsi="Times New Roman" w:hint="eastAsia"/>
        </w:rPr>
        <w:t>；有监护人的，</w:t>
      </w:r>
      <w:r>
        <w:rPr>
          <w:rFonts w:ascii="Times New Roman" w:eastAsia="方正仿宋_GBK" w:hAnsi="Times New Roman" w:hint="eastAsia"/>
        </w:rPr>
        <w:t>应当责令监护人加以管教</w:t>
      </w:r>
      <w:r w:rsidRPr="00B301BC">
        <w:rPr>
          <w:rFonts w:ascii="Times New Roman" w:eastAsia="方正仿宋_GBK" w:hAnsi="Times New Roman" w:hint="eastAsia"/>
        </w:rPr>
        <w:t>。</w:t>
      </w:r>
    </w:p>
    <w:p w:rsidR="00CE6736" w:rsidRDefault="0075548C" w:rsidP="00B301BC">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hint="eastAsia"/>
        </w:rPr>
        <w:t>当事人</w:t>
      </w:r>
      <w:r w:rsidR="003A092D">
        <w:rPr>
          <w:rFonts w:ascii="Times New Roman" w:eastAsia="方正仿宋_GBK" w:hAnsi="Times New Roman"/>
        </w:rPr>
        <w:t>有下列情形之一的，应当依法从轻或者减轻处罚：</w:t>
      </w:r>
    </w:p>
    <w:p w:rsidR="00CE6736" w:rsidRDefault="003A092D">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（一）主动消除或者减轻消防安全违法行为危害后果的；</w:t>
      </w:r>
    </w:p>
    <w:p w:rsidR="00CE6736" w:rsidRDefault="003A092D">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w:t>
      </w:r>
      <w:r w:rsidR="008A0412">
        <w:rPr>
          <w:rFonts w:ascii="Times New Roman" w:eastAsia="方正仿宋_GBK" w:hAnsi="Times New Roman" w:cs="Times New Roman" w:hint="eastAsia"/>
          <w:color w:val="auto"/>
          <w:sz w:val="32"/>
          <w:szCs w:val="32"/>
        </w:rPr>
        <w:t>二</w:t>
      </w:r>
      <w:r>
        <w:rPr>
          <w:rFonts w:ascii="Times New Roman" w:eastAsia="方正仿宋_GBK" w:hAnsi="Times New Roman" w:cs="Times New Roman"/>
          <w:color w:val="auto"/>
          <w:sz w:val="32"/>
          <w:szCs w:val="32"/>
        </w:rPr>
        <w:t>）受他人胁迫</w:t>
      </w:r>
      <w:r w:rsidR="00880694">
        <w:rPr>
          <w:rFonts w:ascii="Times New Roman" w:eastAsia="方正仿宋_GBK" w:hAnsi="Times New Roman" w:cs="Times New Roman" w:hint="eastAsia"/>
          <w:color w:val="auto"/>
          <w:sz w:val="32"/>
          <w:szCs w:val="32"/>
        </w:rPr>
        <w:t>或者诱骗</w:t>
      </w:r>
      <w:r>
        <w:rPr>
          <w:rFonts w:ascii="Times New Roman" w:eastAsia="方正仿宋_GBK" w:hAnsi="Times New Roman" w:cs="Times New Roman"/>
          <w:color w:val="auto"/>
          <w:sz w:val="32"/>
          <w:szCs w:val="32"/>
        </w:rPr>
        <w:t>实施消防安全违法行为的；</w:t>
      </w:r>
    </w:p>
    <w:p w:rsidR="00CE6736" w:rsidRDefault="003A092D">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w:t>
      </w:r>
      <w:r w:rsidR="008A0412">
        <w:rPr>
          <w:rFonts w:ascii="Times New Roman" w:eastAsia="方正仿宋_GBK" w:hAnsi="Times New Roman" w:cs="Times New Roman" w:hint="eastAsia"/>
          <w:color w:val="auto"/>
          <w:sz w:val="32"/>
          <w:szCs w:val="32"/>
        </w:rPr>
        <w:t>三</w:t>
      </w:r>
      <w:r>
        <w:rPr>
          <w:rFonts w:ascii="Times New Roman" w:eastAsia="方正仿宋_GBK" w:hAnsi="Times New Roman" w:cs="Times New Roman"/>
          <w:color w:val="auto"/>
          <w:sz w:val="32"/>
          <w:szCs w:val="32"/>
        </w:rPr>
        <w:t>）</w:t>
      </w:r>
      <w:r w:rsidR="00880694">
        <w:rPr>
          <w:rFonts w:ascii="Times New Roman" w:eastAsia="方正仿宋_GBK" w:hAnsi="Times New Roman" w:cs="Times New Roman" w:hint="eastAsia"/>
          <w:color w:val="auto"/>
          <w:sz w:val="32"/>
          <w:szCs w:val="32"/>
        </w:rPr>
        <w:t>主动供述消防救援机构及其他行政机关尚未掌握的违</w:t>
      </w:r>
      <w:r w:rsidR="00880694">
        <w:rPr>
          <w:rFonts w:ascii="Times New Roman" w:eastAsia="方正仿宋_GBK" w:hAnsi="Times New Roman" w:cs="Times New Roman" w:hint="eastAsia"/>
          <w:color w:val="auto"/>
          <w:sz w:val="32"/>
          <w:szCs w:val="32"/>
        </w:rPr>
        <w:lastRenderedPageBreak/>
        <w:t>法行为</w:t>
      </w:r>
      <w:r>
        <w:rPr>
          <w:rFonts w:ascii="Times New Roman" w:eastAsia="方正仿宋_GBK" w:hAnsi="Times New Roman" w:cs="Times New Roman"/>
          <w:color w:val="auto"/>
          <w:sz w:val="32"/>
          <w:szCs w:val="32"/>
        </w:rPr>
        <w:t>的；</w:t>
      </w:r>
    </w:p>
    <w:p w:rsidR="008A0412" w:rsidRPr="00A13429" w:rsidRDefault="00880694" w:rsidP="008A0412">
      <w:pPr>
        <w:pStyle w:val="ab"/>
        <w:widowControl w:val="0"/>
        <w:spacing w:before="0" w:beforeAutospacing="0" w:after="0" w:afterAutospacing="0"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auto"/>
          <w:sz w:val="32"/>
          <w:szCs w:val="32"/>
        </w:rPr>
        <w:t>（</w:t>
      </w:r>
      <w:r w:rsidR="008A0412">
        <w:rPr>
          <w:rFonts w:ascii="Times New Roman" w:eastAsia="方正仿宋_GBK" w:hAnsi="Times New Roman" w:cs="Times New Roman" w:hint="eastAsia"/>
          <w:color w:val="auto"/>
          <w:sz w:val="32"/>
          <w:szCs w:val="32"/>
        </w:rPr>
        <w:t>四</w:t>
      </w:r>
      <w:r>
        <w:rPr>
          <w:rFonts w:ascii="Times New Roman" w:eastAsia="方正仿宋_GBK" w:hAnsi="Times New Roman" w:cs="Times New Roman"/>
          <w:color w:val="auto"/>
          <w:sz w:val="32"/>
          <w:szCs w:val="32"/>
        </w:rPr>
        <w:t>）</w:t>
      </w:r>
      <w:r w:rsidR="008A0412" w:rsidRPr="00A13429">
        <w:rPr>
          <w:rFonts w:ascii="Times New Roman" w:eastAsia="方正仿宋_GBK" w:hAnsi="Times New Roman" w:cs="Times New Roman"/>
          <w:sz w:val="32"/>
          <w:szCs w:val="32"/>
        </w:rPr>
        <w:t>配合消防救援机构查处消防安全违法行为，有立功表现的；</w:t>
      </w:r>
    </w:p>
    <w:p w:rsidR="00880694" w:rsidRDefault="008A0412" w:rsidP="00880694">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（五）</w:t>
      </w:r>
      <w:r w:rsidR="00880694">
        <w:rPr>
          <w:rFonts w:ascii="Times New Roman" w:eastAsia="方正仿宋_GBK" w:hAnsi="Times New Roman" w:cs="Times New Roman"/>
          <w:color w:val="auto"/>
          <w:sz w:val="32"/>
          <w:szCs w:val="32"/>
        </w:rPr>
        <w:t>已满</w:t>
      </w:r>
      <w:r w:rsidR="00880694">
        <w:rPr>
          <w:rFonts w:ascii="Times New Roman" w:eastAsia="方正仿宋_GBK" w:hAnsi="Times New Roman" w:cs="Times New Roman"/>
          <w:color w:val="auto"/>
          <w:sz w:val="32"/>
          <w:szCs w:val="32"/>
        </w:rPr>
        <w:t>14</w:t>
      </w:r>
      <w:r w:rsidR="00880694">
        <w:rPr>
          <w:rFonts w:ascii="Times New Roman" w:eastAsia="方正仿宋_GBK" w:hAnsi="Times New Roman" w:cs="Times New Roman"/>
          <w:color w:val="auto"/>
          <w:sz w:val="32"/>
          <w:szCs w:val="32"/>
        </w:rPr>
        <w:t>周岁不满</w:t>
      </w:r>
      <w:r w:rsidR="00880694">
        <w:rPr>
          <w:rFonts w:ascii="Times New Roman" w:eastAsia="方正仿宋_GBK" w:hAnsi="Times New Roman" w:cs="Times New Roman"/>
          <w:color w:val="auto"/>
          <w:sz w:val="32"/>
          <w:szCs w:val="32"/>
        </w:rPr>
        <w:t>18</w:t>
      </w:r>
      <w:r w:rsidR="00880694">
        <w:rPr>
          <w:rFonts w:ascii="Times New Roman" w:eastAsia="方正仿宋_GBK" w:hAnsi="Times New Roman" w:cs="Times New Roman"/>
          <w:color w:val="auto"/>
          <w:sz w:val="32"/>
          <w:szCs w:val="32"/>
        </w:rPr>
        <w:t>周岁的公民实施消防安全违法行为的；</w:t>
      </w:r>
    </w:p>
    <w:p w:rsidR="00385AAF" w:rsidRPr="00385AAF" w:rsidRDefault="00880694" w:rsidP="00385AAF">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w:t>
      </w:r>
      <w:r w:rsidR="008A0412">
        <w:rPr>
          <w:rFonts w:ascii="Times New Roman" w:eastAsia="方正仿宋_GBK" w:hAnsi="Times New Roman" w:cs="Times New Roman" w:hint="eastAsia"/>
          <w:color w:val="auto"/>
          <w:sz w:val="32"/>
          <w:szCs w:val="32"/>
        </w:rPr>
        <w:t>六</w:t>
      </w:r>
      <w:r>
        <w:rPr>
          <w:rFonts w:ascii="Times New Roman" w:eastAsia="方正仿宋_GBK" w:hAnsi="Times New Roman" w:cs="Times New Roman"/>
          <w:color w:val="auto"/>
          <w:sz w:val="32"/>
          <w:szCs w:val="32"/>
        </w:rPr>
        <w:t>）</w:t>
      </w:r>
      <w:r w:rsidR="00675308" w:rsidRPr="00385AAF">
        <w:rPr>
          <w:rFonts w:ascii="Times New Roman" w:eastAsia="方正仿宋_GBK" w:hAnsi="Times New Roman" w:cs="Times New Roman" w:hint="eastAsia"/>
          <w:color w:val="auto"/>
          <w:sz w:val="32"/>
          <w:szCs w:val="32"/>
        </w:rPr>
        <w:t>法律、法规、规章规定</w:t>
      </w:r>
      <w:r w:rsidR="00675308" w:rsidRPr="00385AAF">
        <w:rPr>
          <w:rFonts w:ascii="Times New Roman" w:eastAsia="方正仿宋_GBK" w:hAnsi="Times New Roman" w:cs="Times New Roman"/>
          <w:color w:val="auto"/>
          <w:sz w:val="32"/>
          <w:szCs w:val="32"/>
        </w:rPr>
        <w:t>其他</w:t>
      </w:r>
      <w:r w:rsidR="003A092D" w:rsidRPr="00385AAF">
        <w:rPr>
          <w:rFonts w:ascii="Times New Roman" w:eastAsia="方正仿宋_GBK" w:hAnsi="Times New Roman" w:cs="Times New Roman"/>
          <w:color w:val="auto"/>
          <w:sz w:val="32"/>
          <w:szCs w:val="32"/>
        </w:rPr>
        <w:t>应当从轻</w:t>
      </w:r>
      <w:r w:rsidR="00675308" w:rsidRPr="00385AAF">
        <w:rPr>
          <w:rFonts w:ascii="Times New Roman" w:eastAsia="方正仿宋_GBK" w:hAnsi="Times New Roman" w:cs="Times New Roman" w:hint="eastAsia"/>
          <w:color w:val="auto"/>
          <w:sz w:val="32"/>
          <w:szCs w:val="32"/>
        </w:rPr>
        <w:t>或者减轻</w:t>
      </w:r>
      <w:r w:rsidR="00385AAF">
        <w:rPr>
          <w:rFonts w:ascii="Times New Roman" w:eastAsia="方正仿宋_GBK" w:hAnsi="Times New Roman" w:cs="Times New Roman" w:hint="eastAsia"/>
          <w:color w:val="auto"/>
          <w:sz w:val="32"/>
          <w:szCs w:val="32"/>
        </w:rPr>
        <w:t>行政</w:t>
      </w:r>
      <w:r w:rsidR="003A092D" w:rsidRPr="00385AAF">
        <w:rPr>
          <w:rFonts w:ascii="Times New Roman" w:eastAsia="方正仿宋_GBK" w:hAnsi="Times New Roman" w:cs="Times New Roman"/>
          <w:color w:val="auto"/>
          <w:sz w:val="32"/>
          <w:szCs w:val="32"/>
        </w:rPr>
        <w:t>处罚的。</w:t>
      </w:r>
    </w:p>
    <w:p w:rsidR="0075548C" w:rsidRDefault="00385AAF" w:rsidP="00385AAF">
      <w:pPr>
        <w:pStyle w:val="ab"/>
        <w:widowControl w:val="0"/>
        <w:spacing w:before="0" w:beforeAutospacing="0" w:after="0" w:afterAutospacing="0" w:line="590" w:lineRule="exact"/>
        <w:ind w:firstLineChars="200" w:firstLine="640"/>
        <w:jc w:val="both"/>
        <w:rPr>
          <w:rFonts w:ascii="Times New Roman" w:eastAsia="方正仿宋_GBK" w:hAnsi="Times New Roman"/>
        </w:rPr>
      </w:pPr>
      <w:r>
        <w:rPr>
          <w:rFonts w:ascii="Times New Roman" w:eastAsia="方正仿宋_GBK" w:hAnsi="Times New Roman" w:cs="Times New Roman"/>
          <w:color w:val="auto"/>
          <w:sz w:val="32"/>
          <w:szCs w:val="32"/>
        </w:rPr>
        <w:t>尚未完全丧失辨认或者控制自己行为能力的精神病人</w:t>
      </w:r>
      <w:r>
        <w:rPr>
          <w:rFonts w:ascii="Times New Roman" w:eastAsia="方正仿宋_GBK" w:hAnsi="Times New Roman" w:cs="Times New Roman" w:hint="eastAsia"/>
          <w:color w:val="auto"/>
          <w:sz w:val="32"/>
          <w:szCs w:val="32"/>
        </w:rPr>
        <w:t>、智力残疾人</w:t>
      </w:r>
      <w:r>
        <w:rPr>
          <w:rFonts w:ascii="Times New Roman" w:eastAsia="方正仿宋_GBK" w:hAnsi="Times New Roman" w:cs="Times New Roman"/>
          <w:color w:val="auto"/>
          <w:sz w:val="32"/>
          <w:szCs w:val="32"/>
        </w:rPr>
        <w:t>实施消防安全违法行为的</w:t>
      </w:r>
      <w:r>
        <w:rPr>
          <w:rFonts w:ascii="Times New Roman" w:eastAsia="方正仿宋_GBK" w:hAnsi="Times New Roman" w:cs="Times New Roman" w:hint="eastAsia"/>
          <w:color w:val="auto"/>
          <w:sz w:val="32"/>
          <w:szCs w:val="32"/>
        </w:rPr>
        <w:t>，可以从轻或者减轻行政处罚。</w:t>
      </w:r>
    </w:p>
    <w:p w:rsidR="0075548C" w:rsidRDefault="0075548C" w:rsidP="0075548C">
      <w:pPr>
        <w:numPr>
          <w:ilvl w:val="0"/>
          <w:numId w:val="1"/>
        </w:numPr>
        <w:tabs>
          <w:tab w:val="left" w:pos="0"/>
          <w:tab w:val="left" w:pos="1884"/>
        </w:tabs>
        <w:spacing w:line="590" w:lineRule="exact"/>
        <w:ind w:firstLineChars="200" w:firstLine="640"/>
        <w:rPr>
          <w:rFonts w:ascii="Times New Roman" w:eastAsia="方正仿宋_GBK" w:hAnsi="Times New Roman"/>
        </w:rPr>
      </w:pPr>
      <w:r>
        <w:rPr>
          <w:rFonts w:ascii="Times New Roman" w:eastAsia="方正仿宋_GBK" w:hAnsi="Times New Roman" w:hint="eastAsia"/>
        </w:rPr>
        <w:t>当事</w:t>
      </w:r>
      <w:r>
        <w:rPr>
          <w:rFonts w:ascii="Times New Roman" w:eastAsia="方正仿宋_GBK" w:hAnsi="Times New Roman"/>
        </w:rPr>
        <w:t>人有下列情形之一的，应当依法从重处罚：</w:t>
      </w:r>
    </w:p>
    <w:p w:rsidR="009A0A52" w:rsidRDefault="0075548C" w:rsidP="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color w:val="auto"/>
          <w:sz w:val="32"/>
          <w:szCs w:val="32"/>
        </w:rPr>
        <w:t>（一）</w:t>
      </w:r>
      <w:r w:rsidR="009A0A52" w:rsidRPr="005417AF">
        <w:rPr>
          <w:rFonts w:ascii="Times New Roman" w:eastAsia="方正仿宋_GBK" w:hAnsi="Times New Roman" w:cs="Times New Roman"/>
          <w:sz w:val="32"/>
          <w:szCs w:val="32"/>
        </w:rPr>
        <w:t>一年内因同一种消防安全违法行为受到两次以上消防行政处罚的；</w:t>
      </w:r>
    </w:p>
    <w:p w:rsidR="0075548C" w:rsidRDefault="0075548C" w:rsidP="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（二）拒不整改或者整改不力，违法行为处于持续状态的；</w:t>
      </w:r>
    </w:p>
    <w:p w:rsidR="0075548C" w:rsidRDefault="0075548C" w:rsidP="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（三）拒绝、阻碍或者以暴力</w:t>
      </w:r>
      <w:r w:rsidR="00F93D54">
        <w:rPr>
          <w:rFonts w:ascii="Times New Roman" w:eastAsia="方正仿宋_GBK" w:hAnsi="Times New Roman" w:cs="Times New Roman" w:hint="eastAsia"/>
          <w:color w:val="auto"/>
          <w:sz w:val="32"/>
          <w:szCs w:val="32"/>
        </w:rPr>
        <w:t>方式</w:t>
      </w:r>
      <w:r>
        <w:rPr>
          <w:rFonts w:ascii="Times New Roman" w:eastAsia="方正仿宋_GBK" w:hAnsi="Times New Roman" w:cs="Times New Roman"/>
          <w:color w:val="auto"/>
          <w:sz w:val="32"/>
          <w:szCs w:val="32"/>
        </w:rPr>
        <w:t>威胁消防</w:t>
      </w:r>
      <w:r w:rsidR="00F93D54">
        <w:rPr>
          <w:rFonts w:ascii="Times New Roman" w:eastAsia="方正仿宋_GBK" w:hAnsi="Times New Roman" w:cs="Times New Roman" w:hint="eastAsia"/>
          <w:color w:val="auto"/>
          <w:sz w:val="32"/>
          <w:szCs w:val="32"/>
        </w:rPr>
        <w:t>行政</w:t>
      </w:r>
      <w:r>
        <w:rPr>
          <w:rFonts w:ascii="Times New Roman" w:eastAsia="方正仿宋_GBK" w:hAnsi="Times New Roman" w:cs="Times New Roman"/>
          <w:color w:val="auto"/>
          <w:sz w:val="32"/>
          <w:szCs w:val="32"/>
        </w:rPr>
        <w:t>执法人员的；</w:t>
      </w:r>
    </w:p>
    <w:p w:rsidR="009A0A52" w:rsidRDefault="0075548C" w:rsidP="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color w:val="auto"/>
          <w:sz w:val="32"/>
          <w:szCs w:val="32"/>
        </w:rPr>
        <w:t>（四）</w:t>
      </w:r>
      <w:r w:rsidR="009A0A52" w:rsidRPr="005417AF">
        <w:rPr>
          <w:rFonts w:ascii="Times New Roman" w:eastAsia="方正仿宋_GBK" w:hAnsi="Times New Roman" w:cs="Times New Roman"/>
          <w:sz w:val="32"/>
          <w:szCs w:val="32"/>
        </w:rPr>
        <w:t>隐匿、销毁违法行为证据的；</w:t>
      </w:r>
    </w:p>
    <w:p w:rsidR="0075548C" w:rsidRDefault="0075548C" w:rsidP="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（五）违法行为情节恶劣，造成人员伤亡或者严重社会影响的；</w:t>
      </w:r>
    </w:p>
    <w:p w:rsidR="0075548C" w:rsidRDefault="0075548C" w:rsidP="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（六）对举报人、证人打击报复的；</w:t>
      </w:r>
    </w:p>
    <w:p w:rsidR="0075548C" w:rsidRDefault="0075548C" w:rsidP="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（七）发生火灾事故后逃匿或者瞒报、谎报的；</w:t>
      </w:r>
    </w:p>
    <w:p w:rsidR="00CE6736" w:rsidRDefault="0075548C">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（八）</w:t>
      </w:r>
      <w:r w:rsidR="00F93D54">
        <w:rPr>
          <w:rFonts w:ascii="Times New Roman" w:eastAsia="方正仿宋_GBK" w:hAnsi="Times New Roman" w:cs="Times New Roman" w:hint="eastAsia"/>
          <w:color w:val="auto"/>
          <w:sz w:val="32"/>
          <w:szCs w:val="32"/>
        </w:rPr>
        <w:t>法律、法规、规章规定</w:t>
      </w:r>
      <w:r>
        <w:rPr>
          <w:rFonts w:ascii="Times New Roman" w:eastAsia="方正仿宋_GBK" w:hAnsi="Times New Roman" w:cs="Times New Roman"/>
          <w:color w:val="auto"/>
          <w:sz w:val="32"/>
          <w:szCs w:val="32"/>
        </w:rPr>
        <w:t>其他应当从重处罚的。</w:t>
      </w:r>
    </w:p>
    <w:p w:rsidR="0082324A" w:rsidRPr="00433113" w:rsidRDefault="0082324A" w:rsidP="0082324A">
      <w:pPr>
        <w:numPr>
          <w:ilvl w:val="0"/>
          <w:numId w:val="1"/>
        </w:numPr>
        <w:tabs>
          <w:tab w:val="left" w:pos="0"/>
          <w:tab w:val="left" w:pos="1884"/>
        </w:tabs>
        <w:spacing w:line="590" w:lineRule="exact"/>
        <w:ind w:firstLineChars="200" w:firstLine="640"/>
        <w:rPr>
          <w:rFonts w:ascii="Times New Roman" w:eastAsia="方正仿宋_GBK" w:hAnsi="Times New Roman"/>
        </w:rPr>
      </w:pPr>
      <w:r w:rsidRPr="00A13429">
        <w:rPr>
          <w:rFonts w:ascii="Times New Roman" w:eastAsia="方正仿宋_GBK" w:hAnsi="Times New Roman"/>
        </w:rPr>
        <w:t>从轻处罚，是指在</w:t>
      </w:r>
      <w:r>
        <w:rPr>
          <w:rFonts w:ascii="Times New Roman" w:eastAsia="方正仿宋_GBK" w:hAnsi="Times New Roman" w:hint="eastAsia"/>
        </w:rPr>
        <w:t>依法可以选择的处罚种类</w:t>
      </w:r>
      <w:r w:rsidRPr="00A13429">
        <w:rPr>
          <w:rFonts w:ascii="Times New Roman" w:eastAsia="方正仿宋_GBK" w:hAnsi="Times New Roman"/>
        </w:rPr>
        <w:t>和</w:t>
      </w:r>
      <w:r>
        <w:rPr>
          <w:rFonts w:ascii="Times New Roman" w:eastAsia="方正仿宋_GBK" w:hAnsi="Times New Roman" w:hint="eastAsia"/>
        </w:rPr>
        <w:t>处罚</w:t>
      </w:r>
      <w:r w:rsidRPr="00A13429">
        <w:rPr>
          <w:rFonts w:ascii="Times New Roman" w:eastAsia="方正仿宋_GBK" w:hAnsi="Times New Roman"/>
        </w:rPr>
        <w:t>幅度内</w:t>
      </w:r>
      <w:r>
        <w:rPr>
          <w:rFonts w:ascii="Times New Roman" w:eastAsia="方正仿宋_GBK" w:hAnsi="Times New Roman" w:hint="eastAsia"/>
        </w:rPr>
        <w:t>，</w:t>
      </w:r>
      <w:r w:rsidRPr="00A13429">
        <w:rPr>
          <w:rFonts w:ascii="Times New Roman" w:eastAsia="方正仿宋_GBK" w:hAnsi="Times New Roman"/>
        </w:rPr>
        <w:t>适用较轻</w:t>
      </w:r>
      <w:r>
        <w:rPr>
          <w:rFonts w:ascii="Times New Roman" w:eastAsia="方正仿宋_GBK" w:hAnsi="Times New Roman" w:hint="eastAsia"/>
        </w:rPr>
        <w:t>、较少的处罚种类</w:t>
      </w:r>
      <w:r w:rsidRPr="00A13429">
        <w:rPr>
          <w:rFonts w:ascii="Times New Roman" w:eastAsia="方正仿宋_GBK" w:hAnsi="Times New Roman"/>
        </w:rPr>
        <w:t>或者较低</w:t>
      </w:r>
      <w:r>
        <w:rPr>
          <w:rFonts w:ascii="Times New Roman" w:eastAsia="方正仿宋_GBK" w:hAnsi="Times New Roman" w:hint="eastAsia"/>
        </w:rPr>
        <w:t>的处罚</w:t>
      </w:r>
      <w:r w:rsidRPr="00A13429">
        <w:rPr>
          <w:rFonts w:ascii="Times New Roman" w:eastAsia="方正仿宋_GBK" w:hAnsi="Times New Roman"/>
        </w:rPr>
        <w:t>幅度。</w:t>
      </w:r>
      <w:r w:rsidRPr="00433113">
        <w:rPr>
          <w:rFonts w:ascii="Times New Roman" w:eastAsia="方正仿宋_GBK" w:hAnsi="Times New Roman"/>
        </w:rPr>
        <w:t>从</w:t>
      </w:r>
      <w:r w:rsidRPr="00433113">
        <w:rPr>
          <w:rFonts w:ascii="Times New Roman" w:eastAsia="方正仿宋_GBK" w:hAnsi="Times New Roman"/>
        </w:rPr>
        <w:lastRenderedPageBreak/>
        <w:t>轻处罚</w:t>
      </w:r>
      <w:r w:rsidR="009932D6">
        <w:rPr>
          <w:rFonts w:ascii="Times New Roman" w:eastAsia="方正仿宋_GBK" w:hAnsi="Times New Roman" w:hint="eastAsia"/>
        </w:rPr>
        <w:t>的处罚额度</w:t>
      </w:r>
      <w:r w:rsidRPr="00433113">
        <w:rPr>
          <w:rFonts w:ascii="Times New Roman" w:eastAsia="方正仿宋_GBK" w:hAnsi="Times New Roman"/>
        </w:rPr>
        <w:t>宜按照</w:t>
      </w:r>
      <w:r w:rsidR="0087561F" w:rsidRPr="00433113">
        <w:rPr>
          <w:rFonts w:ascii="Times New Roman" w:eastAsia="方正仿宋_GBK" w:hAnsi="Times New Roman" w:hint="eastAsia"/>
        </w:rPr>
        <w:t>对应的具体标准</w:t>
      </w:r>
      <w:r w:rsidRPr="00433113">
        <w:rPr>
          <w:rFonts w:ascii="Times New Roman" w:eastAsia="方正仿宋_GBK" w:hAnsi="Times New Roman"/>
        </w:rPr>
        <w:t>下调</w:t>
      </w:r>
      <w:r w:rsidR="0087561F" w:rsidRPr="00433113">
        <w:rPr>
          <w:rFonts w:ascii="Times New Roman" w:eastAsia="方正仿宋_GBK" w:hAnsi="Times New Roman" w:hint="eastAsia"/>
        </w:rPr>
        <w:t>一个裁量</w:t>
      </w:r>
      <w:r w:rsidRPr="00433113">
        <w:rPr>
          <w:rFonts w:ascii="Times New Roman" w:eastAsia="方正仿宋_GBK" w:hAnsi="Times New Roman"/>
        </w:rPr>
        <w:t>阶次。</w:t>
      </w:r>
    </w:p>
    <w:p w:rsidR="0082324A" w:rsidRPr="00433113" w:rsidRDefault="0082324A" w:rsidP="0082324A">
      <w:pPr>
        <w:pStyle w:val="ab"/>
        <w:widowControl w:val="0"/>
        <w:spacing w:before="0" w:beforeAutospacing="0" w:after="0" w:afterAutospacing="0" w:line="590" w:lineRule="exact"/>
        <w:ind w:firstLineChars="200" w:firstLine="640"/>
        <w:rPr>
          <w:rFonts w:ascii="Times New Roman" w:eastAsia="方正仿宋_GBK" w:hAnsi="Times New Roman" w:cs="Times New Roman"/>
          <w:color w:val="auto"/>
          <w:sz w:val="32"/>
          <w:szCs w:val="32"/>
        </w:rPr>
      </w:pPr>
      <w:r w:rsidRPr="00433113">
        <w:rPr>
          <w:rFonts w:ascii="Times New Roman" w:eastAsia="方正仿宋_GBK" w:hAnsi="Times New Roman" w:cs="Times New Roman"/>
          <w:color w:val="auto"/>
          <w:sz w:val="32"/>
          <w:szCs w:val="32"/>
        </w:rPr>
        <w:t>减轻处罚，是指</w:t>
      </w:r>
      <w:r w:rsidRPr="00433113">
        <w:rPr>
          <w:rFonts w:ascii="Times New Roman" w:eastAsia="方正仿宋_GBK" w:hAnsi="Times New Roman" w:cs="Times New Roman" w:hint="eastAsia"/>
          <w:color w:val="auto"/>
          <w:sz w:val="32"/>
          <w:szCs w:val="32"/>
        </w:rPr>
        <w:t>适用</w:t>
      </w:r>
      <w:r w:rsidRPr="00433113">
        <w:rPr>
          <w:rFonts w:ascii="Times New Roman" w:eastAsia="方正仿宋_GBK" w:hAnsi="Times New Roman" w:cs="Times New Roman"/>
          <w:color w:val="auto"/>
          <w:sz w:val="32"/>
          <w:szCs w:val="32"/>
        </w:rPr>
        <w:t>法定处罚</w:t>
      </w:r>
      <w:r w:rsidRPr="00433113">
        <w:rPr>
          <w:rFonts w:ascii="Times New Roman" w:eastAsia="方正仿宋_GBK" w:hAnsi="Times New Roman" w:cs="Times New Roman" w:hint="eastAsia"/>
          <w:color w:val="auto"/>
          <w:sz w:val="32"/>
          <w:szCs w:val="32"/>
        </w:rPr>
        <w:t>最低限度以下的处罚</w:t>
      </w:r>
      <w:r w:rsidRPr="00433113">
        <w:rPr>
          <w:rFonts w:ascii="Times New Roman" w:eastAsia="方正仿宋_GBK" w:hAnsi="Times New Roman" w:cs="Times New Roman"/>
          <w:color w:val="auto"/>
          <w:sz w:val="32"/>
          <w:szCs w:val="32"/>
        </w:rPr>
        <w:t>种类</w:t>
      </w:r>
      <w:r w:rsidRPr="00433113">
        <w:rPr>
          <w:rFonts w:ascii="Times New Roman" w:eastAsia="方正仿宋_GBK" w:hAnsi="Times New Roman" w:cs="Times New Roman" w:hint="eastAsia"/>
          <w:color w:val="auto"/>
          <w:sz w:val="32"/>
          <w:szCs w:val="32"/>
        </w:rPr>
        <w:t>或者处罚幅度，包括应当并处时不并处、在法定最低罚款限值以下确定罚款数额等情形</w:t>
      </w:r>
      <w:r w:rsidRPr="00433113">
        <w:rPr>
          <w:rFonts w:ascii="Times New Roman" w:eastAsia="方正仿宋_GBK" w:hAnsi="Times New Roman" w:cs="Times New Roman"/>
          <w:color w:val="auto"/>
          <w:sz w:val="32"/>
          <w:szCs w:val="32"/>
        </w:rPr>
        <w:t>。减轻处罚</w:t>
      </w:r>
      <w:r w:rsidR="009F063C" w:rsidRPr="00433113">
        <w:rPr>
          <w:rFonts w:ascii="Times New Roman" w:eastAsia="方正仿宋_GBK" w:hAnsi="Times New Roman" w:cs="Times New Roman" w:hint="eastAsia"/>
          <w:color w:val="auto"/>
          <w:sz w:val="32"/>
          <w:szCs w:val="32"/>
        </w:rPr>
        <w:t>的</w:t>
      </w:r>
      <w:r w:rsidRPr="00433113">
        <w:rPr>
          <w:rFonts w:ascii="Times New Roman" w:eastAsia="方正仿宋_GBK" w:hAnsi="Times New Roman" w:cs="Times New Roman"/>
          <w:color w:val="auto"/>
          <w:sz w:val="32"/>
          <w:szCs w:val="32"/>
        </w:rPr>
        <w:t>处罚额度一般不得低于法定幅度下限的</w:t>
      </w:r>
      <w:r w:rsidRPr="00433113">
        <w:rPr>
          <w:rFonts w:ascii="Times New Roman" w:eastAsia="方正仿宋_GBK" w:hAnsi="Times New Roman" w:cs="Times New Roman"/>
          <w:color w:val="auto"/>
          <w:sz w:val="32"/>
          <w:szCs w:val="32"/>
        </w:rPr>
        <w:t>30%</w:t>
      </w:r>
      <w:r w:rsidRPr="00433113">
        <w:rPr>
          <w:rFonts w:ascii="Times New Roman" w:eastAsia="方正仿宋_GBK" w:hAnsi="Times New Roman" w:cs="Times New Roman"/>
          <w:color w:val="auto"/>
          <w:sz w:val="32"/>
          <w:szCs w:val="32"/>
        </w:rPr>
        <w:t>。</w:t>
      </w:r>
    </w:p>
    <w:p w:rsidR="00762DDA" w:rsidRDefault="0075548C" w:rsidP="00762DDA">
      <w:pPr>
        <w:pStyle w:val="ab"/>
        <w:widowControl w:val="0"/>
        <w:spacing w:before="0" w:beforeAutospacing="0" w:after="0" w:afterAutospacing="0" w:line="590" w:lineRule="exact"/>
        <w:ind w:firstLineChars="200" w:firstLine="640"/>
        <w:jc w:val="both"/>
        <w:rPr>
          <w:rFonts w:ascii="Times New Roman" w:eastAsia="方正仿宋_GBK" w:hAnsi="Times New Roman" w:cs="Times New Roman"/>
          <w:color w:val="auto"/>
          <w:sz w:val="32"/>
          <w:szCs w:val="32"/>
        </w:rPr>
      </w:pPr>
      <w:r w:rsidRPr="00433113">
        <w:rPr>
          <w:rFonts w:ascii="Times New Roman" w:eastAsia="方正仿宋_GBK" w:hAnsi="Times New Roman" w:cs="Times New Roman"/>
          <w:color w:val="auto"/>
          <w:sz w:val="32"/>
          <w:szCs w:val="32"/>
        </w:rPr>
        <w:t>从重处罚，是指在法定处罚种类和幅度内对行为人适用较重种类或者较高幅度的处罚。</w:t>
      </w:r>
      <w:r w:rsidR="004633FD" w:rsidRPr="00433113">
        <w:rPr>
          <w:rFonts w:ascii="Times New Roman" w:eastAsia="方正仿宋_GBK" w:hAnsi="Times New Roman" w:cs="Times New Roman"/>
          <w:color w:val="auto"/>
          <w:sz w:val="32"/>
          <w:szCs w:val="32"/>
        </w:rPr>
        <w:t>从</w:t>
      </w:r>
      <w:r w:rsidR="0087561F" w:rsidRPr="00433113">
        <w:rPr>
          <w:rFonts w:ascii="Times New Roman" w:eastAsia="方正仿宋_GBK" w:hAnsi="Times New Roman" w:cs="Times New Roman" w:hint="eastAsia"/>
          <w:color w:val="auto"/>
          <w:sz w:val="32"/>
          <w:szCs w:val="32"/>
        </w:rPr>
        <w:t>重</w:t>
      </w:r>
      <w:r w:rsidR="004633FD" w:rsidRPr="00433113">
        <w:rPr>
          <w:rFonts w:ascii="Times New Roman" w:eastAsia="方正仿宋_GBK" w:hAnsi="Times New Roman" w:cs="Times New Roman"/>
          <w:color w:val="auto"/>
          <w:sz w:val="32"/>
          <w:szCs w:val="32"/>
        </w:rPr>
        <w:t>处罚</w:t>
      </w:r>
      <w:r w:rsidR="009932D6" w:rsidRPr="009932D6">
        <w:rPr>
          <w:rFonts w:ascii="Times New Roman" w:eastAsia="方正仿宋_GBK" w:hAnsi="Times New Roman" w:cs="Times New Roman" w:hint="eastAsia"/>
          <w:color w:val="auto"/>
          <w:sz w:val="32"/>
          <w:szCs w:val="32"/>
        </w:rPr>
        <w:t>的处罚额度</w:t>
      </w:r>
      <w:r w:rsidR="004633FD" w:rsidRPr="00433113">
        <w:rPr>
          <w:rFonts w:ascii="Times New Roman" w:eastAsia="方正仿宋_GBK" w:hAnsi="Times New Roman" w:cs="Times New Roman"/>
          <w:color w:val="auto"/>
          <w:sz w:val="32"/>
          <w:szCs w:val="32"/>
        </w:rPr>
        <w:t>宜按照</w:t>
      </w:r>
      <w:r w:rsidR="0087561F" w:rsidRPr="00433113">
        <w:rPr>
          <w:rFonts w:ascii="Times New Roman" w:eastAsia="方正仿宋_GBK" w:hAnsi="Times New Roman" w:cs="Times New Roman" w:hint="eastAsia"/>
          <w:color w:val="auto"/>
          <w:sz w:val="32"/>
          <w:szCs w:val="32"/>
        </w:rPr>
        <w:t>对应的具体标准上</w:t>
      </w:r>
      <w:r w:rsidR="004633FD" w:rsidRPr="00433113">
        <w:rPr>
          <w:rFonts w:ascii="Times New Roman" w:eastAsia="方正仿宋_GBK" w:hAnsi="Times New Roman" w:cs="Times New Roman"/>
          <w:color w:val="auto"/>
          <w:sz w:val="32"/>
          <w:szCs w:val="32"/>
        </w:rPr>
        <w:t>调</w:t>
      </w:r>
      <w:r w:rsidR="0087561F" w:rsidRPr="00433113">
        <w:rPr>
          <w:rFonts w:ascii="Times New Roman" w:eastAsia="方正仿宋_GBK" w:hAnsi="Times New Roman" w:cs="Times New Roman" w:hint="eastAsia"/>
          <w:color w:val="auto"/>
          <w:sz w:val="32"/>
          <w:szCs w:val="32"/>
        </w:rPr>
        <w:t>一个裁量</w:t>
      </w:r>
      <w:r w:rsidR="004633FD" w:rsidRPr="00433113">
        <w:rPr>
          <w:rFonts w:ascii="Times New Roman" w:eastAsia="方正仿宋_GBK" w:hAnsi="Times New Roman" w:cs="Times New Roman"/>
          <w:color w:val="auto"/>
          <w:sz w:val="32"/>
          <w:szCs w:val="32"/>
        </w:rPr>
        <w:t>阶次。</w:t>
      </w:r>
    </w:p>
    <w:p w:rsidR="00762DDA" w:rsidRPr="003712AC" w:rsidRDefault="003712AC" w:rsidP="00762DDA">
      <w:pPr>
        <w:numPr>
          <w:ilvl w:val="0"/>
          <w:numId w:val="1"/>
        </w:numPr>
        <w:tabs>
          <w:tab w:val="num" w:pos="2694"/>
        </w:tabs>
        <w:adjustRightInd w:val="0"/>
        <w:snapToGrid w:val="0"/>
        <w:spacing w:line="600" w:lineRule="exact"/>
        <w:ind w:firstLineChars="200" w:firstLine="640"/>
        <w:rPr>
          <w:rFonts w:ascii="Times New Roman" w:eastAsia="方正仿宋_GBK" w:hAnsi="Times New Roman"/>
          <w:kern w:val="0"/>
        </w:rPr>
      </w:pPr>
      <w:r w:rsidRPr="003712AC">
        <w:rPr>
          <w:rFonts w:ascii="Times New Roman" w:hint="eastAsia"/>
          <w:bCs/>
          <w:color w:val="000000"/>
        </w:rPr>
        <w:t>实施</w:t>
      </w:r>
      <w:r w:rsidRPr="003712AC">
        <w:rPr>
          <w:rFonts w:ascii="Times New Roman"/>
          <w:bCs/>
          <w:color w:val="000000"/>
        </w:rPr>
        <w:t>罚款处罚裁量时，应当首先按照裁量</w:t>
      </w:r>
      <w:r>
        <w:rPr>
          <w:rFonts w:ascii="Times New Roman" w:hint="eastAsia"/>
          <w:bCs/>
          <w:color w:val="000000"/>
        </w:rPr>
        <w:t>权</w:t>
      </w:r>
      <w:r w:rsidRPr="003712AC">
        <w:rPr>
          <w:rFonts w:ascii="Times New Roman"/>
          <w:bCs/>
          <w:color w:val="000000"/>
        </w:rPr>
        <w:t>基准，确定违法行为的情形和量罚阶次。</w:t>
      </w:r>
      <w:r>
        <w:rPr>
          <w:rFonts w:ascii="Times New Roman" w:eastAsia="方正仿宋_GBK" w:hAnsi="Times New Roman" w:hint="eastAsia"/>
        </w:rPr>
        <w:t>当事人</w:t>
      </w:r>
      <w:r w:rsidR="00B31067" w:rsidRPr="003712AC">
        <w:rPr>
          <w:rFonts w:ascii="Times New Roman" w:eastAsia="方正仿宋_GBK" w:hAnsi="Times New Roman"/>
        </w:rPr>
        <w:t>有本</w:t>
      </w:r>
      <w:r w:rsidR="00B31067" w:rsidRPr="003712AC">
        <w:rPr>
          <w:rFonts w:ascii="Times New Roman" w:eastAsia="方正仿宋_GBK" w:hAnsi="Times New Roman" w:hint="eastAsia"/>
        </w:rPr>
        <w:t>基准</w:t>
      </w:r>
      <w:r w:rsidR="00B31067" w:rsidRPr="003712AC">
        <w:rPr>
          <w:rFonts w:ascii="Times New Roman" w:eastAsia="方正仿宋_GBK" w:hAnsi="Times New Roman"/>
        </w:rPr>
        <w:t>规定的从轻、减轻、从重处罚或者不予处罚情节，但裁量</w:t>
      </w:r>
      <w:r w:rsidR="00B31067" w:rsidRPr="003712AC">
        <w:rPr>
          <w:rFonts w:ascii="Times New Roman" w:eastAsia="方正仿宋_GBK" w:hAnsi="Times New Roman" w:hint="eastAsia"/>
        </w:rPr>
        <w:t>权</w:t>
      </w:r>
      <w:r w:rsidR="00B31067" w:rsidRPr="003712AC">
        <w:rPr>
          <w:rFonts w:ascii="Times New Roman" w:eastAsia="方正仿宋_GBK" w:hAnsi="Times New Roman"/>
        </w:rPr>
        <w:t>基准</w:t>
      </w:r>
      <w:r w:rsidR="00B31067" w:rsidRPr="003712AC">
        <w:rPr>
          <w:rFonts w:ascii="Times New Roman" w:eastAsia="方正仿宋_GBK" w:hAnsi="Times New Roman" w:hint="eastAsia"/>
        </w:rPr>
        <w:t>对照表中</w:t>
      </w:r>
      <w:r w:rsidR="00B31067" w:rsidRPr="003712AC">
        <w:rPr>
          <w:rFonts w:ascii="Times New Roman" w:eastAsia="方正仿宋_GBK" w:hAnsi="Times New Roman"/>
        </w:rPr>
        <w:t>未</w:t>
      </w:r>
      <w:r w:rsidR="00B31067" w:rsidRPr="003712AC">
        <w:rPr>
          <w:rFonts w:ascii="Times New Roman" w:eastAsia="方正仿宋_GBK" w:hAnsi="Times New Roman" w:hint="eastAsia"/>
        </w:rPr>
        <w:t>明确</w:t>
      </w:r>
      <w:r w:rsidR="00B31067" w:rsidRPr="003712AC">
        <w:rPr>
          <w:rFonts w:ascii="Times New Roman" w:eastAsia="方正仿宋_GBK" w:hAnsi="Times New Roman"/>
        </w:rPr>
        <w:t>相关情节的，应当根据对应处罚幅度从轻、减轻、从重处罚或者不予处罚。</w:t>
      </w:r>
    </w:p>
    <w:p w:rsidR="00E66E3F" w:rsidRPr="00762DDA" w:rsidRDefault="00E66E3F" w:rsidP="00762DDA">
      <w:pPr>
        <w:numPr>
          <w:ilvl w:val="0"/>
          <w:numId w:val="1"/>
        </w:numPr>
        <w:tabs>
          <w:tab w:val="left" w:pos="0"/>
          <w:tab w:val="left" w:pos="1884"/>
        </w:tabs>
        <w:adjustRightInd w:val="0"/>
        <w:snapToGrid w:val="0"/>
        <w:spacing w:line="600" w:lineRule="exact"/>
        <w:ind w:firstLineChars="200" w:firstLine="640"/>
        <w:rPr>
          <w:rFonts w:ascii="Times New Roman" w:eastAsia="方正仿宋_GBK" w:hAnsi="Times New Roman"/>
          <w:kern w:val="0"/>
        </w:rPr>
      </w:pPr>
      <w:r w:rsidRPr="00762DDA">
        <w:rPr>
          <w:rFonts w:ascii="Times New Roman" w:eastAsia="方正仿宋_GBK" w:hAnsi="Times New Roman"/>
          <w:kern w:val="0"/>
        </w:rPr>
        <w:t>对具有多个裁量情节的，在调节处罚幅度时一般采取同向调节相叠加、逆向调节相抵减的方式，也可以将对整个案情影响较大的情节作为主要考虑因素。</w:t>
      </w:r>
    </w:p>
    <w:p w:rsidR="00CE6736" w:rsidRDefault="003A092D" w:rsidP="00762DDA">
      <w:pPr>
        <w:numPr>
          <w:ilvl w:val="0"/>
          <w:numId w:val="1"/>
        </w:numPr>
        <w:tabs>
          <w:tab w:val="left" w:pos="0"/>
          <w:tab w:val="left" w:pos="1884"/>
        </w:tabs>
        <w:adjustRightInd w:val="0"/>
        <w:snapToGrid w:val="0"/>
        <w:spacing w:line="600" w:lineRule="exact"/>
        <w:ind w:firstLineChars="200" w:firstLine="640"/>
        <w:rPr>
          <w:rFonts w:ascii="Times New Roman" w:eastAsia="方正仿宋_GBK" w:hAnsi="Times New Roman"/>
          <w:kern w:val="0"/>
        </w:rPr>
      </w:pPr>
      <w:r>
        <w:rPr>
          <w:rFonts w:ascii="Times New Roman" w:eastAsia="方正仿宋_GBK" w:hAnsi="Times New Roman"/>
          <w:kern w:val="0"/>
        </w:rPr>
        <w:t>消防救援机构在实施消防行政处罚时，应当全面收集与裁量情节相关的证据，并充分听取当事人的陈述、申辩，并在询问笔录或行政处罚告知笔录中予以体现。</w:t>
      </w:r>
    </w:p>
    <w:p w:rsidR="00135D53" w:rsidRDefault="003A092D">
      <w:pPr>
        <w:numPr>
          <w:ilvl w:val="255"/>
          <w:numId w:val="0"/>
        </w:numPr>
        <w:tabs>
          <w:tab w:val="left" w:pos="0"/>
          <w:tab w:val="left" w:pos="2268"/>
        </w:tabs>
        <w:spacing w:line="590" w:lineRule="exact"/>
        <w:ind w:firstLineChars="200" w:firstLine="640"/>
        <w:rPr>
          <w:rFonts w:ascii="Times New Roman" w:eastAsia="方正仿宋_GBK" w:hAnsi="Times New Roman"/>
          <w:kern w:val="0"/>
        </w:rPr>
      </w:pPr>
      <w:r>
        <w:rPr>
          <w:rFonts w:ascii="Times New Roman" w:eastAsia="方正仿宋_GBK" w:hAnsi="Times New Roman"/>
          <w:kern w:val="0"/>
        </w:rPr>
        <w:t>在消防行政处罚审批表中，应</w:t>
      </w:r>
      <w:r w:rsidR="00135D53">
        <w:rPr>
          <w:rFonts w:ascii="Times New Roman" w:eastAsia="方正仿宋_GBK" w:hAnsi="Times New Roman" w:hint="eastAsia"/>
          <w:kern w:val="0"/>
        </w:rPr>
        <w:t>当</w:t>
      </w:r>
      <w:r>
        <w:rPr>
          <w:rFonts w:ascii="Times New Roman" w:eastAsia="方正仿宋_GBK" w:hAnsi="Times New Roman"/>
          <w:kern w:val="0"/>
        </w:rPr>
        <w:t>提出拟作出行政处罚的种类和金额的建议，并说明处罚裁量的事实和理由等情况。</w:t>
      </w:r>
    </w:p>
    <w:p w:rsidR="00CE6736" w:rsidRDefault="003A092D" w:rsidP="00F7426A">
      <w:pPr>
        <w:numPr>
          <w:ilvl w:val="255"/>
          <w:numId w:val="0"/>
        </w:numPr>
        <w:tabs>
          <w:tab w:val="left" w:pos="0"/>
          <w:tab w:val="left" w:pos="2268"/>
        </w:tabs>
        <w:spacing w:line="590" w:lineRule="exact"/>
        <w:ind w:firstLineChars="200" w:firstLine="640"/>
        <w:rPr>
          <w:rFonts w:ascii="Times New Roman" w:eastAsia="方正仿宋_GBK" w:hAnsi="Times New Roman"/>
          <w:kern w:val="0"/>
        </w:rPr>
      </w:pPr>
      <w:r>
        <w:rPr>
          <w:rFonts w:ascii="Times New Roman" w:eastAsia="方正仿宋_GBK" w:hAnsi="Times New Roman"/>
          <w:kern w:val="0"/>
        </w:rPr>
        <w:t>在</w:t>
      </w:r>
      <w:r w:rsidR="00135D53">
        <w:rPr>
          <w:rFonts w:ascii="Times New Roman" w:eastAsia="方正仿宋_GBK" w:hAnsi="Times New Roman" w:hint="eastAsia"/>
          <w:kern w:val="0"/>
        </w:rPr>
        <w:t>消防</w:t>
      </w:r>
      <w:r>
        <w:rPr>
          <w:rFonts w:ascii="Times New Roman" w:eastAsia="方正仿宋_GBK" w:hAnsi="Times New Roman"/>
          <w:kern w:val="0"/>
        </w:rPr>
        <w:t>行政处罚决定书中，应当明确行政处罚的事实、理由</w:t>
      </w:r>
      <w:r>
        <w:rPr>
          <w:rFonts w:ascii="Times New Roman" w:eastAsia="方正仿宋_GBK" w:hAnsi="Times New Roman"/>
          <w:kern w:val="0"/>
        </w:rPr>
        <w:lastRenderedPageBreak/>
        <w:t>和依据，包括从重、从轻、减轻和不予处罚等情节，同时应对裁量</w:t>
      </w:r>
      <w:r w:rsidR="00135D53">
        <w:rPr>
          <w:rFonts w:ascii="Times New Roman" w:eastAsia="方正仿宋_GBK" w:hAnsi="Times New Roman" w:hint="eastAsia"/>
          <w:kern w:val="0"/>
        </w:rPr>
        <w:t>权</w:t>
      </w:r>
      <w:r>
        <w:rPr>
          <w:rFonts w:ascii="Times New Roman" w:eastAsia="方正仿宋_GBK" w:hAnsi="Times New Roman"/>
          <w:kern w:val="0"/>
        </w:rPr>
        <w:t>基准的适用情况予以明确。</w:t>
      </w:r>
    </w:p>
    <w:p w:rsidR="00CE6736" w:rsidRDefault="003A092D" w:rsidP="00D21343">
      <w:pPr>
        <w:numPr>
          <w:ilvl w:val="0"/>
          <w:numId w:val="1"/>
        </w:numPr>
        <w:tabs>
          <w:tab w:val="left" w:pos="0"/>
          <w:tab w:val="left" w:pos="1884"/>
        </w:tabs>
        <w:adjustRightInd w:val="0"/>
        <w:snapToGrid w:val="0"/>
        <w:spacing w:line="600" w:lineRule="exact"/>
        <w:ind w:firstLineChars="200" w:firstLine="640"/>
        <w:rPr>
          <w:rFonts w:ascii="Times New Roman" w:eastAsia="方正仿宋_GBK" w:hAnsi="Times New Roman"/>
          <w:kern w:val="0"/>
        </w:rPr>
      </w:pPr>
      <w:r>
        <w:rPr>
          <w:rFonts w:ascii="Times New Roman" w:eastAsia="方正仿宋_GBK" w:hAnsi="Times New Roman"/>
          <w:kern w:val="0"/>
        </w:rPr>
        <w:t>消防救援机构应当通过执法监督检查、执法质量评议考核、执法督察巡查等方式，加强对</w:t>
      </w:r>
      <w:r w:rsidR="00D21343">
        <w:rPr>
          <w:rFonts w:ascii="Times New Roman" w:eastAsia="方正仿宋_GBK" w:hAnsi="Times New Roman" w:hint="eastAsia"/>
          <w:kern w:val="0"/>
        </w:rPr>
        <w:t>行政</w:t>
      </w:r>
      <w:r>
        <w:rPr>
          <w:rFonts w:ascii="Times New Roman" w:eastAsia="方正仿宋_GBK" w:hAnsi="Times New Roman"/>
          <w:kern w:val="0"/>
        </w:rPr>
        <w:t>处罚裁量</w:t>
      </w:r>
      <w:r w:rsidR="00D21343">
        <w:rPr>
          <w:rFonts w:ascii="Times New Roman" w:eastAsia="方正仿宋_GBK" w:hAnsi="Times New Roman" w:hint="eastAsia"/>
          <w:kern w:val="0"/>
        </w:rPr>
        <w:t>权适用</w:t>
      </w:r>
      <w:r>
        <w:rPr>
          <w:rFonts w:ascii="Times New Roman" w:eastAsia="方正仿宋_GBK" w:hAnsi="Times New Roman"/>
          <w:kern w:val="0"/>
        </w:rPr>
        <w:t>情况的监督，及时预警处罚畸轻畸重等风险。发现裁量</w:t>
      </w:r>
      <w:r w:rsidR="00D21343">
        <w:rPr>
          <w:rFonts w:ascii="Times New Roman" w:eastAsia="方正仿宋_GBK" w:hAnsi="Times New Roman" w:hint="eastAsia"/>
          <w:kern w:val="0"/>
        </w:rPr>
        <w:t>权基准适用</w:t>
      </w:r>
      <w:r>
        <w:rPr>
          <w:rFonts w:ascii="Times New Roman" w:eastAsia="方正仿宋_GBK" w:hAnsi="Times New Roman"/>
          <w:kern w:val="0"/>
        </w:rPr>
        <w:t>明显不当的，应当及时予以纠正；情节严重的，对有关责任人员依照《江苏省消防监督执法过错责任追究办法》等规定追究执法过错责任。</w:t>
      </w:r>
    </w:p>
    <w:p w:rsidR="00D21343" w:rsidRPr="00D21343" w:rsidRDefault="003A092D" w:rsidP="00D21343">
      <w:pPr>
        <w:numPr>
          <w:ilvl w:val="0"/>
          <w:numId w:val="1"/>
        </w:numPr>
        <w:tabs>
          <w:tab w:val="left" w:pos="0"/>
          <w:tab w:val="left" w:pos="1884"/>
        </w:tabs>
        <w:adjustRightInd w:val="0"/>
        <w:snapToGrid w:val="0"/>
        <w:spacing w:line="600" w:lineRule="exact"/>
        <w:ind w:firstLineChars="200" w:firstLine="640"/>
        <w:rPr>
          <w:rFonts w:ascii="Times New Roman" w:eastAsia="方正仿宋_GBK" w:hAnsi="Times New Roman"/>
          <w:snapToGrid w:val="0"/>
          <w:color w:val="0000FF"/>
          <w:spacing w:val="-4"/>
          <w:kern w:val="0"/>
          <w:sz w:val="30"/>
          <w:szCs w:val="30"/>
        </w:rPr>
      </w:pPr>
      <w:r w:rsidRPr="00D21343">
        <w:rPr>
          <w:rFonts w:ascii="Times New Roman" w:eastAsia="方正仿宋_GBK" w:hAnsi="Times New Roman"/>
          <w:bCs/>
        </w:rPr>
        <w:t>本基准自</w:t>
      </w:r>
      <w:r w:rsidRPr="00D21343">
        <w:rPr>
          <w:rFonts w:ascii="Times New Roman" w:eastAsia="方正仿宋_GBK" w:hAnsi="Times New Roman"/>
          <w:bCs/>
        </w:rPr>
        <w:t>2024</w:t>
      </w:r>
      <w:r w:rsidRPr="00D21343">
        <w:rPr>
          <w:rFonts w:ascii="Times New Roman" w:eastAsia="方正仿宋_GBK" w:hAnsi="Times New Roman"/>
          <w:bCs/>
        </w:rPr>
        <w:t>年</w:t>
      </w:r>
      <w:r w:rsidR="007B1AF7" w:rsidRPr="00D21343">
        <w:rPr>
          <w:rFonts w:ascii="Times New Roman" w:eastAsia="方正仿宋_GBK" w:hAnsi="Times New Roman" w:hint="eastAsia"/>
          <w:bCs/>
        </w:rPr>
        <w:t xml:space="preserve"> </w:t>
      </w:r>
      <w:r w:rsidRPr="00D21343">
        <w:rPr>
          <w:rFonts w:ascii="Times New Roman" w:eastAsia="方正仿宋_GBK" w:hAnsi="Times New Roman"/>
          <w:bCs/>
        </w:rPr>
        <w:t>月</w:t>
      </w:r>
      <w:r w:rsidR="007B1AF7" w:rsidRPr="00D21343">
        <w:rPr>
          <w:rFonts w:ascii="Times New Roman" w:eastAsia="方正仿宋_GBK" w:hAnsi="Times New Roman" w:hint="eastAsia"/>
          <w:bCs/>
        </w:rPr>
        <w:t xml:space="preserve"> </w:t>
      </w:r>
      <w:r w:rsidRPr="00D21343">
        <w:rPr>
          <w:rFonts w:ascii="Times New Roman" w:eastAsia="方正仿宋_GBK" w:hAnsi="Times New Roman"/>
          <w:bCs/>
        </w:rPr>
        <w:t>日起施行。</w:t>
      </w:r>
      <w:r w:rsidR="00D21343" w:rsidRPr="00F770F5">
        <w:rPr>
          <w:rFonts w:ascii="Times New Roman" w:eastAsia="方正仿宋_GBK" w:hAnsi="Times New Roman"/>
          <w:spacing w:val="8"/>
          <w:shd w:val="clear" w:color="auto" w:fill="FFFFFF"/>
        </w:rPr>
        <w:t>2020</w:t>
      </w:r>
      <w:r w:rsidR="00D21343" w:rsidRPr="00F770F5">
        <w:rPr>
          <w:rFonts w:ascii="Times New Roman" w:eastAsia="方正仿宋_GBK" w:hAnsi="Times New Roman"/>
          <w:spacing w:val="8"/>
          <w:shd w:val="clear" w:color="auto" w:fill="FFFFFF"/>
        </w:rPr>
        <w:t>年</w:t>
      </w:r>
      <w:r w:rsidR="00D21343" w:rsidRPr="00F770F5">
        <w:rPr>
          <w:rFonts w:ascii="Times New Roman" w:eastAsia="方正仿宋_GBK" w:hAnsi="Times New Roman" w:hint="eastAsia"/>
          <w:spacing w:val="8"/>
          <w:shd w:val="clear" w:color="auto" w:fill="FFFFFF"/>
        </w:rPr>
        <w:t>2</w:t>
      </w:r>
      <w:r w:rsidR="00D21343" w:rsidRPr="00F770F5">
        <w:rPr>
          <w:rFonts w:ascii="Times New Roman" w:eastAsia="方正仿宋_GBK" w:hAnsi="Times New Roman"/>
          <w:spacing w:val="8"/>
          <w:shd w:val="clear" w:color="auto" w:fill="FFFFFF"/>
        </w:rPr>
        <w:t>月</w:t>
      </w:r>
      <w:r w:rsidR="00D21343" w:rsidRPr="00F770F5">
        <w:rPr>
          <w:rFonts w:ascii="Times New Roman" w:eastAsia="方正仿宋_GBK" w:hAnsi="Times New Roman" w:hint="eastAsia"/>
          <w:spacing w:val="8"/>
          <w:shd w:val="clear" w:color="auto" w:fill="FFFFFF"/>
        </w:rPr>
        <w:t>10</w:t>
      </w:r>
      <w:r w:rsidR="00D21343" w:rsidRPr="00F770F5">
        <w:rPr>
          <w:rFonts w:ascii="Times New Roman" w:eastAsia="方正仿宋_GBK" w:hAnsi="Times New Roman"/>
          <w:spacing w:val="8"/>
          <w:shd w:val="clear" w:color="auto" w:fill="FFFFFF"/>
        </w:rPr>
        <w:t>日印发的</w:t>
      </w:r>
      <w:r w:rsidR="00D21343">
        <w:rPr>
          <w:rFonts w:ascii="Times New Roman" w:eastAsia="方正仿宋_GBK" w:hAnsi="Times New Roman" w:hint="eastAsia"/>
          <w:spacing w:val="8"/>
          <w:shd w:val="clear" w:color="auto" w:fill="FFFFFF"/>
        </w:rPr>
        <w:t>《</w:t>
      </w:r>
      <w:r w:rsidR="00D21343" w:rsidRPr="00D21343">
        <w:rPr>
          <w:rFonts w:ascii="Times New Roman" w:eastAsia="方正仿宋_GBK" w:hAnsi="Times New Roman"/>
          <w:spacing w:val="8"/>
          <w:shd w:val="clear" w:color="auto" w:fill="FFFFFF"/>
        </w:rPr>
        <w:t>关于</w:t>
      </w:r>
      <w:r w:rsidR="00D21343" w:rsidRPr="00D21343">
        <w:rPr>
          <w:rFonts w:ascii="Times New Roman" w:eastAsia="方正仿宋_GBK" w:hAnsi="Times New Roman" w:hint="eastAsia"/>
          <w:spacing w:val="8"/>
          <w:shd w:val="clear" w:color="auto" w:fill="FFFFFF"/>
        </w:rPr>
        <w:t>重新</w:t>
      </w:r>
      <w:r w:rsidR="00D21343" w:rsidRPr="00D21343">
        <w:rPr>
          <w:rFonts w:ascii="Times New Roman" w:eastAsia="方正仿宋_GBK" w:hAnsi="Times New Roman"/>
          <w:spacing w:val="8"/>
          <w:shd w:val="clear" w:color="auto" w:fill="FFFFFF"/>
        </w:rPr>
        <w:t>印发</w:t>
      </w:r>
      <w:r w:rsidR="00D21343">
        <w:rPr>
          <w:rFonts w:ascii="Times New Roman" w:eastAsia="方正仿宋_GBK" w:hAnsi="Times New Roman" w:hint="eastAsia"/>
          <w:spacing w:val="8"/>
          <w:shd w:val="clear" w:color="auto" w:fill="FFFFFF"/>
        </w:rPr>
        <w:t>&lt;</w:t>
      </w:r>
      <w:r w:rsidR="00D21343" w:rsidRPr="00D21343">
        <w:rPr>
          <w:rFonts w:ascii="Times New Roman" w:eastAsia="方正仿宋_GBK" w:hAnsi="Times New Roman"/>
          <w:spacing w:val="8"/>
          <w:shd w:val="clear" w:color="auto" w:fill="FFFFFF"/>
        </w:rPr>
        <w:t>江苏省消防行政处罚裁量基准</w:t>
      </w:r>
      <w:r w:rsidR="00D21343">
        <w:rPr>
          <w:rFonts w:ascii="Times New Roman" w:eastAsia="方正仿宋_GBK" w:hAnsi="Times New Roman" w:hint="eastAsia"/>
          <w:spacing w:val="8"/>
          <w:shd w:val="clear" w:color="auto" w:fill="FFFFFF"/>
        </w:rPr>
        <w:t>&gt;</w:t>
      </w:r>
      <w:r w:rsidR="00D21343" w:rsidRPr="00D21343">
        <w:rPr>
          <w:rFonts w:ascii="Times New Roman" w:eastAsia="方正仿宋_GBK" w:hAnsi="Times New Roman"/>
          <w:spacing w:val="8"/>
          <w:shd w:val="clear" w:color="auto" w:fill="FFFFFF"/>
        </w:rPr>
        <w:t>的通知</w:t>
      </w:r>
      <w:r w:rsidR="00D21343">
        <w:rPr>
          <w:rFonts w:ascii="Times New Roman" w:eastAsia="方正仿宋_GBK" w:hAnsi="Times New Roman" w:hint="eastAsia"/>
          <w:spacing w:val="8"/>
          <w:shd w:val="clear" w:color="auto" w:fill="FFFFFF"/>
        </w:rPr>
        <w:t>》</w:t>
      </w:r>
      <w:r w:rsidR="00D21343" w:rsidRPr="00F770F5">
        <w:rPr>
          <w:rFonts w:ascii="Times New Roman" w:eastAsia="方正仿宋_GBK" w:hAnsi="Times New Roman"/>
          <w:spacing w:val="8"/>
          <w:shd w:val="clear" w:color="auto" w:fill="FFFFFF"/>
        </w:rPr>
        <w:t>（</w:t>
      </w:r>
      <w:r w:rsidR="00D21343" w:rsidRPr="00F770F5">
        <w:rPr>
          <w:rFonts w:ascii="Times New Roman" w:eastAsia="方正仿宋_GBK" w:hAnsi="Times New Roman" w:hint="eastAsia"/>
          <w:spacing w:val="8"/>
          <w:shd w:val="clear" w:color="auto" w:fill="FFFFFF"/>
        </w:rPr>
        <w:t>苏</w:t>
      </w:r>
      <w:r w:rsidR="00D21343" w:rsidRPr="00F770F5">
        <w:rPr>
          <w:rFonts w:ascii="Times New Roman" w:eastAsia="方正仿宋_GBK" w:hAnsi="Times New Roman"/>
          <w:spacing w:val="8"/>
          <w:shd w:val="clear" w:color="auto" w:fill="FFFFFF"/>
        </w:rPr>
        <w:t>消〔</w:t>
      </w:r>
      <w:r w:rsidR="00D21343" w:rsidRPr="00F770F5">
        <w:rPr>
          <w:rFonts w:ascii="Times New Roman" w:eastAsia="方正仿宋_GBK" w:hAnsi="Times New Roman"/>
          <w:spacing w:val="8"/>
          <w:shd w:val="clear" w:color="auto" w:fill="FFFFFF"/>
        </w:rPr>
        <w:t>20</w:t>
      </w:r>
      <w:r w:rsidR="00D21343" w:rsidRPr="00F770F5">
        <w:rPr>
          <w:rFonts w:ascii="Times New Roman" w:eastAsia="方正仿宋_GBK" w:hAnsi="Times New Roman" w:hint="eastAsia"/>
          <w:spacing w:val="8"/>
          <w:shd w:val="clear" w:color="auto" w:fill="FFFFFF"/>
        </w:rPr>
        <w:t>20</w:t>
      </w:r>
      <w:r w:rsidR="00D21343" w:rsidRPr="00F770F5">
        <w:rPr>
          <w:rFonts w:ascii="Times New Roman" w:eastAsia="方正仿宋_GBK" w:hAnsi="Times New Roman"/>
          <w:spacing w:val="8"/>
          <w:shd w:val="clear" w:color="auto" w:fill="FFFFFF"/>
        </w:rPr>
        <w:t>〕</w:t>
      </w:r>
      <w:r w:rsidR="00D21343" w:rsidRPr="00F770F5">
        <w:rPr>
          <w:rFonts w:ascii="Times New Roman" w:eastAsia="方正仿宋_GBK" w:hAnsi="Times New Roman" w:hint="eastAsia"/>
          <w:spacing w:val="8"/>
          <w:shd w:val="clear" w:color="auto" w:fill="FFFFFF"/>
        </w:rPr>
        <w:t>22</w:t>
      </w:r>
      <w:r w:rsidR="00D21343" w:rsidRPr="00F770F5">
        <w:rPr>
          <w:rFonts w:ascii="Times New Roman" w:eastAsia="方正仿宋_GBK" w:hAnsi="Times New Roman"/>
          <w:spacing w:val="8"/>
          <w:shd w:val="clear" w:color="auto" w:fill="FFFFFF"/>
        </w:rPr>
        <w:t>号）</w:t>
      </w:r>
      <w:r w:rsidR="00D21343" w:rsidRPr="00F770F5">
        <w:rPr>
          <w:rFonts w:ascii="Times New Roman" w:eastAsia="方正仿宋_GBK" w:hAnsi="Times New Roman" w:hint="eastAsia"/>
          <w:spacing w:val="8"/>
          <w:shd w:val="clear" w:color="auto" w:fill="FFFFFF"/>
        </w:rPr>
        <w:t>、</w:t>
      </w:r>
      <w:r w:rsidR="00D21343" w:rsidRPr="00F770F5">
        <w:rPr>
          <w:rFonts w:ascii="Times New Roman" w:eastAsia="方正仿宋_GBK" w:hAnsi="Times New Roman" w:hint="eastAsia"/>
          <w:spacing w:val="8"/>
          <w:shd w:val="clear" w:color="auto" w:fill="FFFFFF"/>
        </w:rPr>
        <w:t>2021</w:t>
      </w:r>
      <w:r w:rsidR="00D21343" w:rsidRPr="00F770F5">
        <w:rPr>
          <w:rFonts w:ascii="Times New Roman" w:eastAsia="方正仿宋_GBK" w:hAnsi="Times New Roman" w:hint="eastAsia"/>
          <w:spacing w:val="8"/>
          <w:shd w:val="clear" w:color="auto" w:fill="FFFFFF"/>
        </w:rPr>
        <w:t>年</w:t>
      </w:r>
      <w:r w:rsidR="00D21343" w:rsidRPr="00F770F5">
        <w:rPr>
          <w:rFonts w:ascii="Times New Roman" w:eastAsia="方正仿宋_GBK" w:hAnsi="Times New Roman" w:hint="eastAsia"/>
          <w:spacing w:val="8"/>
          <w:shd w:val="clear" w:color="auto" w:fill="FFFFFF"/>
        </w:rPr>
        <w:t>8</w:t>
      </w:r>
      <w:r w:rsidR="00D21343" w:rsidRPr="00F770F5">
        <w:rPr>
          <w:rFonts w:ascii="Times New Roman" w:eastAsia="方正仿宋_GBK" w:hAnsi="Times New Roman" w:hint="eastAsia"/>
          <w:spacing w:val="8"/>
          <w:shd w:val="clear" w:color="auto" w:fill="FFFFFF"/>
        </w:rPr>
        <w:t>月</w:t>
      </w:r>
      <w:r w:rsidR="00D21343" w:rsidRPr="00F770F5">
        <w:rPr>
          <w:rFonts w:ascii="Times New Roman" w:eastAsia="方正仿宋_GBK" w:hAnsi="Times New Roman" w:hint="eastAsia"/>
          <w:spacing w:val="8"/>
          <w:shd w:val="clear" w:color="auto" w:fill="FFFFFF"/>
        </w:rPr>
        <w:t>24</w:t>
      </w:r>
      <w:r w:rsidR="00D21343" w:rsidRPr="00F770F5">
        <w:rPr>
          <w:rFonts w:ascii="Times New Roman" w:eastAsia="方正仿宋_GBK" w:hAnsi="Times New Roman" w:hint="eastAsia"/>
          <w:spacing w:val="8"/>
          <w:shd w:val="clear" w:color="auto" w:fill="FFFFFF"/>
        </w:rPr>
        <w:t>日印发的《〈高层民用建筑消防安全管理规定〉行政处罚自由裁量基准（试行）》、</w:t>
      </w:r>
      <w:r w:rsidR="00D21343" w:rsidRPr="00F770F5">
        <w:rPr>
          <w:rFonts w:ascii="Times New Roman" w:eastAsia="方正仿宋_GBK" w:hAnsi="Times New Roman" w:hint="eastAsia"/>
          <w:spacing w:val="8"/>
          <w:shd w:val="clear" w:color="auto" w:fill="FFFFFF"/>
        </w:rPr>
        <w:t>2021</w:t>
      </w:r>
      <w:r w:rsidR="00D21343" w:rsidRPr="00F770F5">
        <w:rPr>
          <w:rFonts w:ascii="Times New Roman" w:eastAsia="方正仿宋_GBK" w:hAnsi="Times New Roman" w:hint="eastAsia"/>
          <w:spacing w:val="8"/>
          <w:shd w:val="clear" w:color="auto" w:fill="FFFFFF"/>
        </w:rPr>
        <w:t>年</w:t>
      </w:r>
      <w:r w:rsidR="00D21343" w:rsidRPr="00F770F5">
        <w:rPr>
          <w:rFonts w:ascii="Times New Roman" w:eastAsia="方正仿宋_GBK" w:hAnsi="Times New Roman" w:hint="eastAsia"/>
          <w:spacing w:val="8"/>
          <w:shd w:val="clear" w:color="auto" w:fill="FFFFFF"/>
        </w:rPr>
        <w:t>10</w:t>
      </w:r>
      <w:r w:rsidR="00D21343" w:rsidRPr="00F770F5">
        <w:rPr>
          <w:rFonts w:ascii="Times New Roman" w:eastAsia="方正仿宋_GBK" w:hAnsi="Times New Roman" w:hint="eastAsia"/>
          <w:spacing w:val="8"/>
          <w:shd w:val="clear" w:color="auto" w:fill="FFFFFF"/>
        </w:rPr>
        <w:t>月</w:t>
      </w:r>
      <w:r w:rsidR="00D21343" w:rsidRPr="00F770F5">
        <w:rPr>
          <w:rFonts w:ascii="Times New Roman" w:eastAsia="方正仿宋_GBK" w:hAnsi="Times New Roman" w:hint="eastAsia"/>
          <w:spacing w:val="8"/>
          <w:shd w:val="clear" w:color="auto" w:fill="FFFFFF"/>
        </w:rPr>
        <w:t>13</w:t>
      </w:r>
      <w:r w:rsidR="00D21343" w:rsidRPr="00F770F5">
        <w:rPr>
          <w:rFonts w:ascii="Times New Roman" w:eastAsia="方正仿宋_GBK" w:hAnsi="Times New Roman" w:hint="eastAsia"/>
          <w:spacing w:val="8"/>
          <w:shd w:val="clear" w:color="auto" w:fill="FFFFFF"/>
        </w:rPr>
        <w:t>日印发的《江苏省公众聚集场所投入使用、营业前消防安全检查告知承诺管理工作规范》</w:t>
      </w:r>
      <w:r w:rsidR="00D21343" w:rsidRPr="00F770F5">
        <w:rPr>
          <w:rFonts w:ascii="Times New Roman" w:eastAsia="方正仿宋_GBK" w:hAnsi="Times New Roman"/>
          <w:spacing w:val="8"/>
          <w:shd w:val="clear" w:color="auto" w:fill="FFFFFF"/>
        </w:rPr>
        <w:t>（</w:t>
      </w:r>
      <w:r w:rsidR="00D21343" w:rsidRPr="00F770F5">
        <w:rPr>
          <w:rFonts w:ascii="Times New Roman" w:eastAsia="方正仿宋_GBK" w:hAnsi="Times New Roman" w:hint="eastAsia"/>
          <w:spacing w:val="8"/>
          <w:shd w:val="clear" w:color="auto" w:fill="FFFFFF"/>
        </w:rPr>
        <w:t>苏</w:t>
      </w:r>
      <w:r w:rsidR="00D21343" w:rsidRPr="00F770F5">
        <w:rPr>
          <w:rFonts w:ascii="Times New Roman" w:eastAsia="方正仿宋_GBK" w:hAnsi="Times New Roman"/>
          <w:spacing w:val="8"/>
          <w:shd w:val="clear" w:color="auto" w:fill="FFFFFF"/>
        </w:rPr>
        <w:t>消〔</w:t>
      </w:r>
      <w:r w:rsidR="00D21343" w:rsidRPr="00F770F5">
        <w:rPr>
          <w:rFonts w:ascii="Times New Roman" w:eastAsia="方正仿宋_GBK" w:hAnsi="Times New Roman"/>
          <w:spacing w:val="8"/>
          <w:shd w:val="clear" w:color="auto" w:fill="FFFFFF"/>
        </w:rPr>
        <w:t>20</w:t>
      </w:r>
      <w:r w:rsidR="00D21343" w:rsidRPr="00F770F5">
        <w:rPr>
          <w:rFonts w:ascii="Times New Roman" w:eastAsia="方正仿宋_GBK" w:hAnsi="Times New Roman" w:hint="eastAsia"/>
          <w:spacing w:val="8"/>
          <w:shd w:val="clear" w:color="auto" w:fill="FFFFFF"/>
        </w:rPr>
        <w:t>21</w:t>
      </w:r>
      <w:r w:rsidR="00D21343" w:rsidRPr="00F770F5">
        <w:rPr>
          <w:rFonts w:ascii="Times New Roman" w:eastAsia="方正仿宋_GBK" w:hAnsi="Times New Roman"/>
          <w:spacing w:val="8"/>
          <w:shd w:val="clear" w:color="auto" w:fill="FFFFFF"/>
        </w:rPr>
        <w:t>〕</w:t>
      </w:r>
      <w:r w:rsidR="00D21343" w:rsidRPr="00F770F5">
        <w:rPr>
          <w:rFonts w:ascii="Times New Roman" w:eastAsia="方正仿宋_GBK" w:hAnsi="Times New Roman" w:hint="eastAsia"/>
          <w:spacing w:val="8"/>
          <w:shd w:val="clear" w:color="auto" w:fill="FFFFFF"/>
        </w:rPr>
        <w:t>212</w:t>
      </w:r>
      <w:r w:rsidR="00D21343" w:rsidRPr="00F770F5">
        <w:rPr>
          <w:rFonts w:ascii="Times New Roman" w:eastAsia="方正仿宋_GBK" w:hAnsi="Times New Roman"/>
          <w:spacing w:val="8"/>
          <w:shd w:val="clear" w:color="auto" w:fill="FFFFFF"/>
        </w:rPr>
        <w:t>号）</w:t>
      </w:r>
      <w:r w:rsidR="00D21343" w:rsidRPr="00F770F5">
        <w:rPr>
          <w:rFonts w:ascii="Times New Roman" w:eastAsia="方正仿宋_GBK" w:hAnsi="Times New Roman" w:hint="eastAsia"/>
          <w:spacing w:val="8"/>
          <w:shd w:val="clear" w:color="auto" w:fill="FFFFFF"/>
        </w:rPr>
        <w:t>中关于行政处罚裁量基准部分、</w:t>
      </w:r>
      <w:r w:rsidR="00D21343" w:rsidRPr="00F770F5">
        <w:rPr>
          <w:rFonts w:ascii="Times New Roman" w:eastAsia="方正仿宋_GBK" w:hAnsi="Times New Roman" w:hint="eastAsia"/>
          <w:spacing w:val="8"/>
          <w:shd w:val="clear" w:color="auto" w:fill="FFFFFF"/>
        </w:rPr>
        <w:t>2022</w:t>
      </w:r>
      <w:r w:rsidR="00D21343" w:rsidRPr="00F770F5">
        <w:rPr>
          <w:rFonts w:ascii="Times New Roman" w:eastAsia="方正仿宋_GBK" w:hAnsi="Times New Roman" w:hint="eastAsia"/>
          <w:spacing w:val="8"/>
          <w:shd w:val="clear" w:color="auto" w:fill="FFFFFF"/>
        </w:rPr>
        <w:t>年</w:t>
      </w:r>
      <w:r w:rsidR="00D21343" w:rsidRPr="00F770F5">
        <w:rPr>
          <w:rFonts w:ascii="Times New Roman" w:eastAsia="方正仿宋_GBK" w:hAnsi="Times New Roman" w:hint="eastAsia"/>
          <w:spacing w:val="8"/>
          <w:shd w:val="clear" w:color="auto" w:fill="FFFFFF"/>
        </w:rPr>
        <w:t>11</w:t>
      </w:r>
      <w:r w:rsidR="00D21343" w:rsidRPr="00F770F5">
        <w:rPr>
          <w:rFonts w:ascii="Times New Roman" w:eastAsia="方正仿宋_GBK" w:hAnsi="Times New Roman" w:hint="eastAsia"/>
          <w:spacing w:val="8"/>
          <w:shd w:val="clear" w:color="auto" w:fill="FFFFFF"/>
        </w:rPr>
        <w:t>月</w:t>
      </w:r>
      <w:r w:rsidR="00D21343" w:rsidRPr="00F770F5">
        <w:rPr>
          <w:rFonts w:ascii="Times New Roman" w:eastAsia="方正仿宋_GBK" w:hAnsi="Times New Roman" w:hint="eastAsia"/>
          <w:spacing w:val="8"/>
          <w:shd w:val="clear" w:color="auto" w:fill="FFFFFF"/>
        </w:rPr>
        <w:t>10</w:t>
      </w:r>
      <w:r w:rsidR="00D21343" w:rsidRPr="00F770F5">
        <w:rPr>
          <w:rFonts w:ascii="Times New Roman" w:eastAsia="方正仿宋_GBK" w:hAnsi="Times New Roman" w:hint="eastAsia"/>
          <w:spacing w:val="8"/>
          <w:shd w:val="clear" w:color="auto" w:fill="FFFFFF"/>
        </w:rPr>
        <w:t>日印发的《〈社会消防技术服务管理规定〉行政处罚自由裁量基准（试行）》</w:t>
      </w:r>
      <w:r w:rsidR="00D21343" w:rsidRPr="00F770F5">
        <w:rPr>
          <w:rFonts w:ascii="Times New Roman" w:eastAsia="方正仿宋_GBK" w:hAnsi="Times New Roman"/>
          <w:spacing w:val="8"/>
          <w:shd w:val="clear" w:color="auto" w:fill="FFFFFF"/>
        </w:rPr>
        <w:t>（</w:t>
      </w:r>
      <w:r w:rsidR="00D21343" w:rsidRPr="00F770F5">
        <w:rPr>
          <w:rFonts w:ascii="Times New Roman" w:eastAsia="方正仿宋_GBK" w:hAnsi="Times New Roman" w:hint="eastAsia"/>
          <w:spacing w:val="8"/>
          <w:shd w:val="clear" w:color="auto" w:fill="FFFFFF"/>
        </w:rPr>
        <w:t>苏</w:t>
      </w:r>
      <w:r w:rsidR="00D21343" w:rsidRPr="00F770F5">
        <w:rPr>
          <w:rFonts w:ascii="Times New Roman" w:eastAsia="方正仿宋_GBK" w:hAnsi="Times New Roman"/>
          <w:spacing w:val="8"/>
          <w:shd w:val="clear" w:color="auto" w:fill="FFFFFF"/>
        </w:rPr>
        <w:t>消〔</w:t>
      </w:r>
      <w:r w:rsidR="00D21343" w:rsidRPr="00F770F5">
        <w:rPr>
          <w:rFonts w:ascii="Times New Roman" w:eastAsia="方正仿宋_GBK" w:hAnsi="Times New Roman"/>
          <w:spacing w:val="8"/>
          <w:shd w:val="clear" w:color="auto" w:fill="FFFFFF"/>
        </w:rPr>
        <w:t>20</w:t>
      </w:r>
      <w:r w:rsidR="00D21343" w:rsidRPr="00F770F5">
        <w:rPr>
          <w:rFonts w:ascii="Times New Roman" w:eastAsia="方正仿宋_GBK" w:hAnsi="Times New Roman" w:hint="eastAsia"/>
          <w:spacing w:val="8"/>
          <w:shd w:val="clear" w:color="auto" w:fill="FFFFFF"/>
        </w:rPr>
        <w:t>22</w:t>
      </w:r>
      <w:r w:rsidR="00D21343" w:rsidRPr="00F770F5">
        <w:rPr>
          <w:rFonts w:ascii="Times New Roman" w:eastAsia="方正仿宋_GBK" w:hAnsi="Times New Roman"/>
          <w:spacing w:val="8"/>
          <w:shd w:val="clear" w:color="auto" w:fill="FFFFFF"/>
        </w:rPr>
        <w:t>〕</w:t>
      </w:r>
      <w:r w:rsidR="00D21343" w:rsidRPr="00F770F5">
        <w:rPr>
          <w:rFonts w:ascii="Times New Roman" w:eastAsia="方正仿宋_GBK" w:hAnsi="Times New Roman" w:hint="eastAsia"/>
          <w:spacing w:val="8"/>
          <w:shd w:val="clear" w:color="auto" w:fill="FFFFFF"/>
        </w:rPr>
        <w:t>282</w:t>
      </w:r>
      <w:r w:rsidR="00D21343" w:rsidRPr="00F770F5">
        <w:rPr>
          <w:rFonts w:ascii="Times New Roman" w:eastAsia="方正仿宋_GBK" w:hAnsi="Times New Roman"/>
          <w:spacing w:val="8"/>
          <w:shd w:val="clear" w:color="auto" w:fill="FFFFFF"/>
        </w:rPr>
        <w:t>号）</w:t>
      </w:r>
      <w:r w:rsidR="00D21343" w:rsidRPr="00F770F5">
        <w:rPr>
          <w:rFonts w:ascii="Times New Roman" w:eastAsia="方正仿宋_GBK" w:hAnsi="Times New Roman" w:hint="eastAsia"/>
          <w:spacing w:val="8"/>
          <w:shd w:val="clear" w:color="auto" w:fill="FFFFFF"/>
        </w:rPr>
        <w:t>、</w:t>
      </w:r>
      <w:r w:rsidR="00D21343" w:rsidRPr="00F770F5">
        <w:rPr>
          <w:rFonts w:ascii="Times New Roman" w:eastAsia="方正仿宋_GBK" w:hAnsi="Times New Roman" w:hint="eastAsia"/>
          <w:spacing w:val="8"/>
          <w:shd w:val="clear" w:color="auto" w:fill="FFFFFF"/>
        </w:rPr>
        <w:t>2023</w:t>
      </w:r>
      <w:r w:rsidR="00D21343" w:rsidRPr="00F770F5">
        <w:rPr>
          <w:rFonts w:ascii="Times New Roman" w:eastAsia="方正仿宋_GBK" w:hAnsi="Times New Roman" w:hint="eastAsia"/>
          <w:spacing w:val="8"/>
          <w:shd w:val="clear" w:color="auto" w:fill="FFFFFF"/>
        </w:rPr>
        <w:t>年</w:t>
      </w:r>
      <w:r w:rsidR="00D21343" w:rsidRPr="00F770F5">
        <w:rPr>
          <w:rFonts w:ascii="Times New Roman" w:eastAsia="方正仿宋_GBK" w:hAnsi="Times New Roman" w:hint="eastAsia"/>
          <w:spacing w:val="8"/>
          <w:shd w:val="clear" w:color="auto" w:fill="FFFFFF"/>
        </w:rPr>
        <w:t>4</w:t>
      </w:r>
      <w:r w:rsidR="00D21343" w:rsidRPr="00F770F5">
        <w:rPr>
          <w:rFonts w:ascii="Times New Roman" w:eastAsia="方正仿宋_GBK" w:hAnsi="Times New Roman" w:hint="eastAsia"/>
          <w:spacing w:val="8"/>
          <w:shd w:val="clear" w:color="auto" w:fill="FFFFFF"/>
        </w:rPr>
        <w:t>月</w:t>
      </w:r>
      <w:r w:rsidR="00D21343" w:rsidRPr="00F770F5">
        <w:rPr>
          <w:rFonts w:ascii="Times New Roman" w:eastAsia="方正仿宋_GBK" w:hAnsi="Times New Roman" w:hint="eastAsia"/>
          <w:spacing w:val="8"/>
          <w:shd w:val="clear" w:color="auto" w:fill="FFFFFF"/>
        </w:rPr>
        <w:t>24</w:t>
      </w:r>
      <w:r w:rsidR="00D21343" w:rsidRPr="00F770F5">
        <w:rPr>
          <w:rFonts w:ascii="Times New Roman" w:eastAsia="方正仿宋_GBK" w:hAnsi="Times New Roman" w:hint="eastAsia"/>
          <w:spacing w:val="8"/>
          <w:shd w:val="clear" w:color="auto" w:fill="FFFFFF"/>
        </w:rPr>
        <w:t>日印发的《〈江苏省消防条例〉行政处罚自由裁量基准》</w:t>
      </w:r>
      <w:r w:rsidR="00D21343" w:rsidRPr="00F770F5">
        <w:rPr>
          <w:rFonts w:ascii="Times New Roman" w:eastAsia="方正仿宋_GBK" w:hAnsi="Times New Roman"/>
          <w:spacing w:val="8"/>
          <w:shd w:val="clear" w:color="auto" w:fill="FFFFFF"/>
        </w:rPr>
        <w:t>同时</w:t>
      </w:r>
      <w:r w:rsidR="00D21343">
        <w:rPr>
          <w:rFonts w:ascii="Times New Roman" w:eastAsia="方正仿宋_GBK" w:hAnsi="Times New Roman" w:hint="eastAsia"/>
          <w:spacing w:val="8"/>
          <w:shd w:val="clear" w:color="auto" w:fill="FFFFFF"/>
        </w:rPr>
        <w:t>废止</w:t>
      </w:r>
      <w:r w:rsidR="00D21343" w:rsidRPr="00F770F5">
        <w:rPr>
          <w:rFonts w:ascii="Times New Roman" w:eastAsia="方正仿宋_GBK" w:hAnsi="Times New Roman"/>
          <w:spacing w:val="8"/>
          <w:shd w:val="clear" w:color="auto" w:fill="FFFFFF"/>
        </w:rPr>
        <w:t>。</w:t>
      </w:r>
    </w:p>
    <w:sectPr w:rsidR="00D21343" w:rsidRPr="00D21343" w:rsidSect="007A3050">
      <w:footerReference w:type="even" r:id="rId9"/>
      <w:footerReference w:type="default" r:id="rId10"/>
      <w:pgSz w:w="11905" w:h="16838"/>
      <w:pgMar w:top="1701" w:right="1531" w:bottom="1985" w:left="1531" w:header="851" w:footer="992" w:gutter="0"/>
      <w:pgNumType w:fmt="numberInDash"/>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BC" w:rsidRDefault="00B738BC" w:rsidP="00CE6736">
      <w:r>
        <w:separator/>
      </w:r>
    </w:p>
    <w:p w:rsidR="00B738BC" w:rsidRDefault="00B738BC"/>
    <w:p w:rsidR="00B738BC" w:rsidRDefault="00B738BC"/>
    <w:p w:rsidR="00B738BC" w:rsidRDefault="00B738BC"/>
    <w:p w:rsidR="00B738BC" w:rsidRDefault="00B738BC" w:rsidP="00B57E26"/>
  </w:endnote>
  <w:endnote w:type="continuationSeparator" w:id="1">
    <w:p w:rsidR="00B738BC" w:rsidRDefault="00B738BC" w:rsidP="00CE6736">
      <w:r>
        <w:continuationSeparator/>
      </w:r>
    </w:p>
    <w:p w:rsidR="00B738BC" w:rsidRDefault="00B738BC"/>
    <w:p w:rsidR="00B738BC" w:rsidRDefault="00B738BC"/>
    <w:p w:rsidR="00B738BC" w:rsidRDefault="00B738BC"/>
    <w:p w:rsidR="00B738BC" w:rsidRDefault="00B738BC" w:rsidP="00B57E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体">
    <w:altName w:val="方正仿宋_GBK"/>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36" w:rsidRDefault="003A092D" w:rsidP="00D70755">
    <w:pPr>
      <w:pStyle w:val="a8"/>
      <w:ind w:firstLine="560"/>
      <w:rPr>
        <w:rFonts w:ascii="宋体" w:eastAsia="宋体" w:hAnsi="宋体"/>
        <w:sz w:val="28"/>
        <w:szCs w:val="28"/>
      </w:rPr>
    </w:pPr>
    <w:r>
      <w:rPr>
        <w:rFonts w:ascii="宋体" w:eastAsia="宋体" w:hAnsi="宋体" w:hint="eastAsia"/>
        <w:sz w:val="28"/>
        <w:szCs w:val="28"/>
      </w:rPr>
      <w:t>-</w:t>
    </w:r>
    <w:r w:rsidR="00203C51">
      <w:rPr>
        <w:rFonts w:ascii="宋体" w:eastAsia="宋体" w:hAnsi="宋体"/>
        <w:sz w:val="28"/>
        <w:szCs w:val="28"/>
      </w:rPr>
      <w:fldChar w:fldCharType="begin"/>
    </w:r>
    <w:r>
      <w:rPr>
        <w:rFonts w:ascii="宋体" w:eastAsia="宋体" w:hAnsi="宋体"/>
        <w:sz w:val="28"/>
        <w:szCs w:val="28"/>
      </w:rPr>
      <w:instrText xml:space="preserve"> PAGE   \* MERGEFORMAT </w:instrText>
    </w:r>
    <w:r w:rsidR="00203C51">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60 -</w:t>
    </w:r>
    <w:r w:rsidR="00203C51">
      <w:rPr>
        <w:rFonts w:ascii="宋体" w:eastAsia="宋体" w:hAnsi="宋体"/>
        <w:sz w:val="28"/>
        <w:szCs w:val="28"/>
      </w:rPr>
      <w:fldChar w:fldCharType="end"/>
    </w:r>
    <w:r>
      <w:rPr>
        <w:rFonts w:ascii="宋体" w:eastAsia="宋体" w:hAnsi="宋体" w:hint="eastAsia"/>
        <w:sz w:val="28"/>
        <w:szCs w:val="28"/>
      </w:rPr>
      <w:t>-</w:t>
    </w:r>
  </w:p>
  <w:p w:rsidR="00CE6736" w:rsidRDefault="00CE6736" w:rsidP="00D70755">
    <w:pPr>
      <w:pStyle w:val="a8"/>
      <w:ind w:firstLine="360"/>
    </w:pPr>
  </w:p>
  <w:p w:rsidR="008C6CF3" w:rsidRDefault="008C6CF3"/>
  <w:p w:rsidR="00E726E3" w:rsidRDefault="00E726E3"/>
  <w:p w:rsidR="00E726E3" w:rsidRDefault="00E726E3" w:rsidP="00B57E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36" w:rsidRDefault="00203C51" w:rsidP="00D70755">
    <w:pPr>
      <w:pStyle w:val="a8"/>
      <w:ind w:firstLine="560"/>
      <w:jc w:val="right"/>
      <w:rPr>
        <w:rFonts w:ascii="宋体" w:eastAsia="宋体" w:hAnsi="宋体"/>
        <w:sz w:val="28"/>
        <w:szCs w:val="28"/>
      </w:rPr>
    </w:pPr>
    <w:r w:rsidRPr="00203C51">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next-textbox:#_x0000_s1026;mso-fit-shape-to-text:t" inset="0,0,0,0">
            <w:txbxContent>
              <w:p w:rsidR="00CE6736" w:rsidRDefault="00203C51">
                <w:pPr>
                  <w:pStyle w:val="a8"/>
                  <w:jc w:val="right"/>
                </w:pPr>
                <w:r>
                  <w:rPr>
                    <w:rFonts w:ascii="宋体" w:eastAsia="宋体" w:hAnsi="宋体"/>
                    <w:sz w:val="28"/>
                    <w:szCs w:val="28"/>
                  </w:rPr>
                  <w:fldChar w:fldCharType="begin"/>
                </w:r>
                <w:r w:rsidR="003A092D">
                  <w:rPr>
                    <w:rFonts w:ascii="宋体" w:eastAsia="宋体" w:hAnsi="宋体"/>
                    <w:sz w:val="28"/>
                    <w:szCs w:val="28"/>
                  </w:rPr>
                  <w:instrText xml:space="preserve"> PAGE   \* MERGEFORMAT </w:instrText>
                </w:r>
                <w:r>
                  <w:rPr>
                    <w:rFonts w:ascii="宋体" w:eastAsia="宋体" w:hAnsi="宋体"/>
                    <w:sz w:val="28"/>
                    <w:szCs w:val="28"/>
                  </w:rPr>
                  <w:fldChar w:fldCharType="separate"/>
                </w:r>
                <w:r w:rsidR="000E2A81" w:rsidRPr="000E2A81">
                  <w:rPr>
                    <w:rFonts w:ascii="宋体" w:eastAsia="宋体" w:hAnsi="宋体"/>
                    <w:noProof/>
                    <w:sz w:val="28"/>
                    <w:szCs w:val="28"/>
                    <w:lang w:val="zh-CN"/>
                  </w:rPr>
                  <w:t>-</w:t>
                </w:r>
                <w:r w:rsidR="000E2A81">
                  <w:rPr>
                    <w:rFonts w:ascii="宋体" w:eastAsia="宋体" w:hAnsi="宋体"/>
                    <w:noProof/>
                    <w:sz w:val="28"/>
                    <w:szCs w:val="28"/>
                  </w:rPr>
                  <w:t xml:space="preserve"> 1 -</w:t>
                </w:r>
                <w:r>
                  <w:rPr>
                    <w:rFonts w:ascii="宋体" w:eastAsia="宋体" w:hAnsi="宋体"/>
                    <w:sz w:val="28"/>
                    <w:szCs w:val="28"/>
                  </w:rPr>
                  <w:fldChar w:fldCharType="end"/>
                </w:r>
              </w:p>
            </w:txbxContent>
          </v:textbox>
          <w10:wrap anchorx="margin"/>
        </v:shape>
      </w:pict>
    </w:r>
  </w:p>
  <w:p w:rsidR="00CE6736" w:rsidRDefault="00CE6736" w:rsidP="00D70755">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BC" w:rsidRDefault="00B738BC" w:rsidP="00CE6736">
      <w:r>
        <w:separator/>
      </w:r>
    </w:p>
    <w:p w:rsidR="00B738BC" w:rsidRDefault="00B738BC"/>
    <w:p w:rsidR="00B738BC" w:rsidRDefault="00B738BC"/>
    <w:p w:rsidR="00B738BC" w:rsidRDefault="00B738BC"/>
    <w:p w:rsidR="00B738BC" w:rsidRDefault="00B738BC" w:rsidP="00B57E26"/>
  </w:footnote>
  <w:footnote w:type="continuationSeparator" w:id="1">
    <w:p w:rsidR="00B738BC" w:rsidRDefault="00B738BC" w:rsidP="00CE6736">
      <w:r>
        <w:continuationSeparator/>
      </w:r>
    </w:p>
    <w:p w:rsidR="00B738BC" w:rsidRDefault="00B738BC"/>
    <w:p w:rsidR="00B738BC" w:rsidRDefault="00B738BC"/>
    <w:p w:rsidR="00B738BC" w:rsidRDefault="00B738BC"/>
    <w:p w:rsidR="00B738BC" w:rsidRDefault="00B738BC" w:rsidP="00B57E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68D33"/>
    <w:multiLevelType w:val="singleLevel"/>
    <w:tmpl w:val="8B468D33"/>
    <w:lvl w:ilvl="0">
      <w:start w:val="1"/>
      <w:numFmt w:val="decimal"/>
      <w:lvlText w:val="%1."/>
      <w:lvlJc w:val="left"/>
      <w:pPr>
        <w:tabs>
          <w:tab w:val="left" w:pos="312"/>
        </w:tabs>
      </w:pPr>
    </w:lvl>
  </w:abstractNum>
  <w:abstractNum w:abstractNumId="1">
    <w:nsid w:val="A4A9A5EC"/>
    <w:multiLevelType w:val="singleLevel"/>
    <w:tmpl w:val="A4A9A5EC"/>
    <w:lvl w:ilvl="0">
      <w:start w:val="4"/>
      <w:numFmt w:val="decimal"/>
      <w:lvlText w:val="%1."/>
      <w:lvlJc w:val="left"/>
      <w:pPr>
        <w:tabs>
          <w:tab w:val="left" w:pos="312"/>
        </w:tabs>
      </w:pPr>
    </w:lvl>
  </w:abstractNum>
  <w:abstractNum w:abstractNumId="2">
    <w:nsid w:val="A8A644E7"/>
    <w:multiLevelType w:val="singleLevel"/>
    <w:tmpl w:val="A8A644E7"/>
    <w:lvl w:ilvl="0">
      <w:start w:val="1"/>
      <w:numFmt w:val="decimal"/>
      <w:lvlText w:val="%1."/>
      <w:lvlJc w:val="left"/>
      <w:pPr>
        <w:tabs>
          <w:tab w:val="left" w:pos="312"/>
        </w:tabs>
      </w:pPr>
    </w:lvl>
  </w:abstractNum>
  <w:abstractNum w:abstractNumId="3">
    <w:nsid w:val="AE32AF17"/>
    <w:multiLevelType w:val="singleLevel"/>
    <w:tmpl w:val="AE32AF17"/>
    <w:lvl w:ilvl="0">
      <w:start w:val="1"/>
      <w:numFmt w:val="decimal"/>
      <w:lvlText w:val="%1."/>
      <w:lvlJc w:val="left"/>
      <w:pPr>
        <w:tabs>
          <w:tab w:val="left" w:pos="312"/>
        </w:tabs>
      </w:pPr>
    </w:lvl>
  </w:abstractNum>
  <w:abstractNum w:abstractNumId="4">
    <w:nsid w:val="B765BB76"/>
    <w:multiLevelType w:val="singleLevel"/>
    <w:tmpl w:val="B765BB76"/>
    <w:lvl w:ilvl="0">
      <w:start w:val="4"/>
      <w:numFmt w:val="chineseCounting"/>
      <w:suff w:val="space"/>
      <w:lvlText w:val="第%1条"/>
      <w:lvlJc w:val="left"/>
      <w:rPr>
        <w:rFonts w:hint="eastAsia"/>
      </w:rPr>
    </w:lvl>
  </w:abstractNum>
  <w:abstractNum w:abstractNumId="5">
    <w:nsid w:val="BB95E6ED"/>
    <w:multiLevelType w:val="singleLevel"/>
    <w:tmpl w:val="BB95E6ED"/>
    <w:lvl w:ilvl="0">
      <w:start w:val="1"/>
      <w:numFmt w:val="decimal"/>
      <w:lvlText w:val="%1."/>
      <w:lvlJc w:val="left"/>
      <w:pPr>
        <w:tabs>
          <w:tab w:val="left" w:pos="312"/>
        </w:tabs>
      </w:pPr>
    </w:lvl>
  </w:abstractNum>
  <w:abstractNum w:abstractNumId="6">
    <w:nsid w:val="C37D64A9"/>
    <w:multiLevelType w:val="singleLevel"/>
    <w:tmpl w:val="C37D64A9"/>
    <w:lvl w:ilvl="0">
      <w:start w:val="1"/>
      <w:numFmt w:val="decimal"/>
      <w:lvlText w:val="%1."/>
      <w:lvlJc w:val="left"/>
      <w:pPr>
        <w:tabs>
          <w:tab w:val="left" w:pos="312"/>
        </w:tabs>
      </w:pPr>
    </w:lvl>
  </w:abstractNum>
  <w:abstractNum w:abstractNumId="7">
    <w:nsid w:val="D6ED1046"/>
    <w:multiLevelType w:val="singleLevel"/>
    <w:tmpl w:val="D6ED1046"/>
    <w:lvl w:ilvl="0">
      <w:start w:val="1"/>
      <w:numFmt w:val="decimal"/>
      <w:lvlText w:val="%1."/>
      <w:lvlJc w:val="left"/>
      <w:pPr>
        <w:tabs>
          <w:tab w:val="left" w:pos="312"/>
        </w:tabs>
      </w:pPr>
    </w:lvl>
  </w:abstractNum>
  <w:abstractNum w:abstractNumId="8">
    <w:nsid w:val="DF8FC29A"/>
    <w:multiLevelType w:val="singleLevel"/>
    <w:tmpl w:val="DF8FC29A"/>
    <w:lvl w:ilvl="0">
      <w:start w:val="1"/>
      <w:numFmt w:val="decimal"/>
      <w:lvlText w:val="%1."/>
      <w:lvlJc w:val="left"/>
      <w:pPr>
        <w:tabs>
          <w:tab w:val="left" w:pos="312"/>
        </w:tabs>
      </w:pPr>
    </w:lvl>
  </w:abstractNum>
  <w:abstractNum w:abstractNumId="9">
    <w:nsid w:val="E1428ABE"/>
    <w:multiLevelType w:val="singleLevel"/>
    <w:tmpl w:val="E1428ABE"/>
    <w:lvl w:ilvl="0">
      <w:start w:val="1"/>
      <w:numFmt w:val="decimal"/>
      <w:lvlText w:val="%1."/>
      <w:lvlJc w:val="left"/>
      <w:pPr>
        <w:tabs>
          <w:tab w:val="left" w:pos="312"/>
        </w:tabs>
      </w:pPr>
    </w:lvl>
  </w:abstractNum>
  <w:abstractNum w:abstractNumId="10">
    <w:nsid w:val="03CF2A60"/>
    <w:multiLevelType w:val="singleLevel"/>
    <w:tmpl w:val="03CF2A60"/>
    <w:lvl w:ilvl="0">
      <w:start w:val="2"/>
      <w:numFmt w:val="decimal"/>
      <w:suff w:val="space"/>
      <w:lvlText w:val="%1."/>
      <w:lvlJc w:val="left"/>
    </w:lvl>
  </w:abstractNum>
  <w:abstractNum w:abstractNumId="11">
    <w:nsid w:val="0994CEBE"/>
    <w:multiLevelType w:val="singleLevel"/>
    <w:tmpl w:val="0994CEBE"/>
    <w:lvl w:ilvl="0">
      <w:start w:val="1"/>
      <w:numFmt w:val="chineseCounting"/>
      <w:suff w:val="space"/>
      <w:lvlText w:val="第%1部分"/>
      <w:lvlJc w:val="left"/>
      <w:rPr>
        <w:rFonts w:hint="eastAsia"/>
      </w:rPr>
    </w:lvl>
  </w:abstractNum>
  <w:abstractNum w:abstractNumId="12">
    <w:nsid w:val="12CDADF3"/>
    <w:multiLevelType w:val="singleLevel"/>
    <w:tmpl w:val="12CDADF3"/>
    <w:lvl w:ilvl="0">
      <w:start w:val="1"/>
      <w:numFmt w:val="decimal"/>
      <w:lvlText w:val="%1."/>
      <w:lvlJc w:val="left"/>
      <w:pPr>
        <w:tabs>
          <w:tab w:val="left" w:pos="312"/>
        </w:tabs>
      </w:pPr>
    </w:lvl>
  </w:abstractNum>
  <w:abstractNum w:abstractNumId="13">
    <w:nsid w:val="1A6F53B7"/>
    <w:multiLevelType w:val="singleLevel"/>
    <w:tmpl w:val="1A6F53B7"/>
    <w:lvl w:ilvl="0">
      <w:start w:val="1"/>
      <w:numFmt w:val="decimal"/>
      <w:lvlText w:val="%1."/>
      <w:lvlJc w:val="left"/>
      <w:pPr>
        <w:tabs>
          <w:tab w:val="left" w:pos="312"/>
        </w:tabs>
      </w:pPr>
    </w:lvl>
  </w:abstractNum>
  <w:abstractNum w:abstractNumId="14">
    <w:nsid w:val="27B1E8DB"/>
    <w:multiLevelType w:val="singleLevel"/>
    <w:tmpl w:val="27B1E8DB"/>
    <w:lvl w:ilvl="0">
      <w:start w:val="1"/>
      <w:numFmt w:val="decimal"/>
      <w:lvlText w:val="%1."/>
      <w:lvlJc w:val="left"/>
      <w:pPr>
        <w:tabs>
          <w:tab w:val="left" w:pos="312"/>
        </w:tabs>
      </w:pPr>
    </w:lvl>
  </w:abstractNum>
  <w:abstractNum w:abstractNumId="15">
    <w:nsid w:val="2A1B598E"/>
    <w:multiLevelType w:val="singleLevel"/>
    <w:tmpl w:val="2A1B598E"/>
    <w:lvl w:ilvl="0">
      <w:start w:val="1"/>
      <w:numFmt w:val="decimal"/>
      <w:lvlText w:val="%1."/>
      <w:lvlJc w:val="left"/>
      <w:pPr>
        <w:tabs>
          <w:tab w:val="left" w:pos="312"/>
        </w:tabs>
      </w:pPr>
    </w:lvl>
  </w:abstractNum>
  <w:abstractNum w:abstractNumId="16">
    <w:nsid w:val="30FE06CD"/>
    <w:multiLevelType w:val="singleLevel"/>
    <w:tmpl w:val="30FE06CD"/>
    <w:lvl w:ilvl="0">
      <w:start w:val="1"/>
      <w:numFmt w:val="decimal"/>
      <w:lvlText w:val="%1."/>
      <w:lvlJc w:val="left"/>
      <w:pPr>
        <w:tabs>
          <w:tab w:val="left" w:pos="312"/>
        </w:tabs>
      </w:pPr>
    </w:lvl>
  </w:abstractNum>
  <w:abstractNum w:abstractNumId="17">
    <w:nsid w:val="33083F32"/>
    <w:multiLevelType w:val="singleLevel"/>
    <w:tmpl w:val="33083F32"/>
    <w:lvl w:ilvl="0">
      <w:start w:val="1"/>
      <w:numFmt w:val="decimal"/>
      <w:lvlText w:val="%1."/>
      <w:lvlJc w:val="left"/>
      <w:pPr>
        <w:tabs>
          <w:tab w:val="left" w:pos="312"/>
        </w:tabs>
      </w:pPr>
    </w:lvl>
  </w:abstractNum>
  <w:abstractNum w:abstractNumId="18">
    <w:nsid w:val="49F3C781"/>
    <w:multiLevelType w:val="singleLevel"/>
    <w:tmpl w:val="C9381870"/>
    <w:lvl w:ilvl="0">
      <w:start w:val="1"/>
      <w:numFmt w:val="chineseCounting"/>
      <w:suff w:val="space"/>
      <w:lvlText w:val="第%1条"/>
      <w:lvlJc w:val="left"/>
      <w:rPr>
        <w:rFonts w:ascii="方正黑体_GBK" w:eastAsia="方正黑体_GBK" w:hAnsi="方正黑体_GBK" w:cs="方正黑体_GBK" w:hint="eastAsia"/>
        <w:color w:val="auto"/>
      </w:rPr>
    </w:lvl>
  </w:abstractNum>
  <w:abstractNum w:abstractNumId="19">
    <w:nsid w:val="4F5370B0"/>
    <w:multiLevelType w:val="hybridMultilevel"/>
    <w:tmpl w:val="9772578C"/>
    <w:lvl w:ilvl="0" w:tplc="6AAA6EC0">
      <w:start w:val="1"/>
      <w:numFmt w:val="japaneseCounting"/>
      <w:lvlText w:val="第%1条"/>
      <w:lvlJc w:val="left"/>
      <w:pPr>
        <w:tabs>
          <w:tab w:val="num" w:pos="3197"/>
        </w:tabs>
        <w:ind w:left="3197" w:hanging="1920"/>
      </w:pPr>
      <w:rPr>
        <w:rFonts w:ascii="黑体" w:eastAsia="黑体" w:hint="default"/>
        <w:color w:val="auto"/>
        <w:lang w:val="en-US"/>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0">
    <w:nsid w:val="537529D9"/>
    <w:multiLevelType w:val="singleLevel"/>
    <w:tmpl w:val="537529D9"/>
    <w:lvl w:ilvl="0">
      <w:start w:val="1"/>
      <w:numFmt w:val="decimal"/>
      <w:lvlText w:val="%1."/>
      <w:lvlJc w:val="left"/>
      <w:pPr>
        <w:tabs>
          <w:tab w:val="left" w:pos="312"/>
        </w:tabs>
      </w:pPr>
    </w:lvl>
  </w:abstractNum>
  <w:abstractNum w:abstractNumId="21">
    <w:nsid w:val="6091FF5B"/>
    <w:multiLevelType w:val="singleLevel"/>
    <w:tmpl w:val="6091FF5B"/>
    <w:lvl w:ilvl="0">
      <w:start w:val="1"/>
      <w:numFmt w:val="decimal"/>
      <w:lvlText w:val="%1."/>
      <w:lvlJc w:val="left"/>
      <w:pPr>
        <w:tabs>
          <w:tab w:val="left" w:pos="312"/>
        </w:tabs>
      </w:pPr>
    </w:lvl>
  </w:abstractNum>
  <w:abstractNum w:abstractNumId="22">
    <w:nsid w:val="7CA92697"/>
    <w:multiLevelType w:val="singleLevel"/>
    <w:tmpl w:val="7CA92697"/>
    <w:lvl w:ilvl="0">
      <w:start w:val="1"/>
      <w:numFmt w:val="decimal"/>
      <w:lvlText w:val="%1."/>
      <w:lvlJc w:val="left"/>
      <w:pPr>
        <w:tabs>
          <w:tab w:val="left" w:pos="312"/>
        </w:tabs>
      </w:pPr>
    </w:lvl>
  </w:abstractNum>
  <w:abstractNum w:abstractNumId="23">
    <w:nsid w:val="7CAD3936"/>
    <w:multiLevelType w:val="singleLevel"/>
    <w:tmpl w:val="7CAD3936"/>
    <w:lvl w:ilvl="0">
      <w:start w:val="1"/>
      <w:numFmt w:val="decimal"/>
      <w:lvlText w:val="%1."/>
      <w:lvlJc w:val="left"/>
      <w:pPr>
        <w:tabs>
          <w:tab w:val="left" w:pos="312"/>
        </w:tabs>
      </w:pPr>
    </w:lvl>
  </w:abstractNum>
  <w:abstractNum w:abstractNumId="24">
    <w:nsid w:val="7CD062BD"/>
    <w:multiLevelType w:val="singleLevel"/>
    <w:tmpl w:val="7CD062BD"/>
    <w:lvl w:ilvl="0">
      <w:start w:val="1"/>
      <w:numFmt w:val="decimal"/>
      <w:lvlText w:val="%1."/>
      <w:lvlJc w:val="left"/>
      <w:pPr>
        <w:tabs>
          <w:tab w:val="left" w:pos="312"/>
        </w:tabs>
      </w:pPr>
    </w:lvl>
  </w:abstractNum>
  <w:num w:numId="1">
    <w:abstractNumId w:val="18"/>
  </w:num>
  <w:num w:numId="2">
    <w:abstractNumId w:val="4"/>
  </w:num>
  <w:num w:numId="3">
    <w:abstractNumId w:val="10"/>
  </w:num>
  <w:num w:numId="4">
    <w:abstractNumId w:val="11"/>
  </w:num>
  <w:num w:numId="5">
    <w:abstractNumId w:val="1"/>
  </w:num>
  <w:num w:numId="6">
    <w:abstractNumId w:val="0"/>
  </w:num>
  <w:num w:numId="7">
    <w:abstractNumId w:val="24"/>
  </w:num>
  <w:num w:numId="8">
    <w:abstractNumId w:val="12"/>
  </w:num>
  <w:num w:numId="9">
    <w:abstractNumId w:val="3"/>
  </w:num>
  <w:num w:numId="10">
    <w:abstractNumId w:val="13"/>
  </w:num>
  <w:num w:numId="11">
    <w:abstractNumId w:val="2"/>
  </w:num>
  <w:num w:numId="12">
    <w:abstractNumId w:val="23"/>
  </w:num>
  <w:num w:numId="13">
    <w:abstractNumId w:val="17"/>
  </w:num>
  <w:num w:numId="14">
    <w:abstractNumId w:val="15"/>
  </w:num>
  <w:num w:numId="15">
    <w:abstractNumId w:val="16"/>
  </w:num>
  <w:num w:numId="16">
    <w:abstractNumId w:val="9"/>
  </w:num>
  <w:num w:numId="17">
    <w:abstractNumId w:val="6"/>
  </w:num>
  <w:num w:numId="18">
    <w:abstractNumId w:val="7"/>
  </w:num>
  <w:num w:numId="19">
    <w:abstractNumId w:val="21"/>
  </w:num>
  <w:num w:numId="20">
    <w:abstractNumId w:val="14"/>
  </w:num>
  <w:num w:numId="21">
    <w:abstractNumId w:val="5"/>
  </w:num>
  <w:num w:numId="22">
    <w:abstractNumId w:val="22"/>
  </w:num>
  <w:num w:numId="23">
    <w:abstractNumId w:val="20"/>
  </w:num>
  <w:num w:numId="24">
    <w:abstractNumId w:val="8"/>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60"/>
  <w:drawingGridVerticalSpacing w:val="218"/>
  <w:displayHorizontalDrawingGridEvery w:val="2"/>
  <w:displayVerticalDrawingGridEvery w:val="2"/>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Q4M2I5MjU3NDhmYTFiOWYzYTljZjU3OWI0ZThkYTkifQ=="/>
    <w:docVar w:name="IsProcessingDocument" w:val="-1"/>
  </w:docVars>
  <w:rsids>
    <w:rsidRoot w:val="00C7720B"/>
    <w:rsid w:val="00011466"/>
    <w:rsid w:val="00014118"/>
    <w:rsid w:val="0001692F"/>
    <w:rsid w:val="0002202E"/>
    <w:rsid w:val="00024E36"/>
    <w:rsid w:val="0003654C"/>
    <w:rsid w:val="00047F9A"/>
    <w:rsid w:val="0005021E"/>
    <w:rsid w:val="00062A73"/>
    <w:rsid w:val="00082411"/>
    <w:rsid w:val="00082810"/>
    <w:rsid w:val="000863BF"/>
    <w:rsid w:val="0008651F"/>
    <w:rsid w:val="00093979"/>
    <w:rsid w:val="000939E2"/>
    <w:rsid w:val="000A2587"/>
    <w:rsid w:val="000A3B10"/>
    <w:rsid w:val="000B5059"/>
    <w:rsid w:val="000C3C55"/>
    <w:rsid w:val="000D5330"/>
    <w:rsid w:val="000E2A81"/>
    <w:rsid w:val="000F58B8"/>
    <w:rsid w:val="0010025D"/>
    <w:rsid w:val="00112DCD"/>
    <w:rsid w:val="001154A8"/>
    <w:rsid w:val="00135D53"/>
    <w:rsid w:val="00141A72"/>
    <w:rsid w:val="001B5731"/>
    <w:rsid w:val="001C7FD1"/>
    <w:rsid w:val="001D647E"/>
    <w:rsid w:val="001F61EA"/>
    <w:rsid w:val="00203C51"/>
    <w:rsid w:val="00204A20"/>
    <w:rsid w:val="00205EB8"/>
    <w:rsid w:val="0021570B"/>
    <w:rsid w:val="00215AD3"/>
    <w:rsid w:val="002229C3"/>
    <w:rsid w:val="00240FE9"/>
    <w:rsid w:val="002458C4"/>
    <w:rsid w:val="002461B5"/>
    <w:rsid w:val="00256BC1"/>
    <w:rsid w:val="00281397"/>
    <w:rsid w:val="00281599"/>
    <w:rsid w:val="002C317D"/>
    <w:rsid w:val="002D3DA1"/>
    <w:rsid w:val="002E24EC"/>
    <w:rsid w:val="002E6347"/>
    <w:rsid w:val="00322027"/>
    <w:rsid w:val="0032734A"/>
    <w:rsid w:val="003300D2"/>
    <w:rsid w:val="003419FC"/>
    <w:rsid w:val="00343A6D"/>
    <w:rsid w:val="003446C5"/>
    <w:rsid w:val="0035210D"/>
    <w:rsid w:val="00356A24"/>
    <w:rsid w:val="003712AC"/>
    <w:rsid w:val="00372DB6"/>
    <w:rsid w:val="00380C42"/>
    <w:rsid w:val="00381435"/>
    <w:rsid w:val="003854E5"/>
    <w:rsid w:val="00385AAF"/>
    <w:rsid w:val="003945FC"/>
    <w:rsid w:val="003960A0"/>
    <w:rsid w:val="003A092D"/>
    <w:rsid w:val="003B43AF"/>
    <w:rsid w:val="003C2BFD"/>
    <w:rsid w:val="003E326E"/>
    <w:rsid w:val="003F7A34"/>
    <w:rsid w:val="00411A1A"/>
    <w:rsid w:val="00413E60"/>
    <w:rsid w:val="004170EB"/>
    <w:rsid w:val="00420C72"/>
    <w:rsid w:val="004249D3"/>
    <w:rsid w:val="004308AF"/>
    <w:rsid w:val="00431039"/>
    <w:rsid w:val="00432D08"/>
    <w:rsid w:val="00433113"/>
    <w:rsid w:val="00434B77"/>
    <w:rsid w:val="0045279F"/>
    <w:rsid w:val="004536B9"/>
    <w:rsid w:val="00454E39"/>
    <w:rsid w:val="004633FD"/>
    <w:rsid w:val="00485EF2"/>
    <w:rsid w:val="00486A93"/>
    <w:rsid w:val="004B25A5"/>
    <w:rsid w:val="004B6DF6"/>
    <w:rsid w:val="004F77F6"/>
    <w:rsid w:val="004F7B50"/>
    <w:rsid w:val="00510B61"/>
    <w:rsid w:val="005158CB"/>
    <w:rsid w:val="00535F45"/>
    <w:rsid w:val="00536AE9"/>
    <w:rsid w:val="00536EB1"/>
    <w:rsid w:val="005463DF"/>
    <w:rsid w:val="005475FD"/>
    <w:rsid w:val="00581AC3"/>
    <w:rsid w:val="00582428"/>
    <w:rsid w:val="00595B52"/>
    <w:rsid w:val="005B3BB3"/>
    <w:rsid w:val="005B46B9"/>
    <w:rsid w:val="005C019E"/>
    <w:rsid w:val="005C36C6"/>
    <w:rsid w:val="005D45F5"/>
    <w:rsid w:val="005D647C"/>
    <w:rsid w:val="005E7E09"/>
    <w:rsid w:val="005F3EF5"/>
    <w:rsid w:val="006061F4"/>
    <w:rsid w:val="006321DA"/>
    <w:rsid w:val="0063244F"/>
    <w:rsid w:val="006400F9"/>
    <w:rsid w:val="00653B0D"/>
    <w:rsid w:val="00656A15"/>
    <w:rsid w:val="00660611"/>
    <w:rsid w:val="006635C1"/>
    <w:rsid w:val="00665D35"/>
    <w:rsid w:val="006742A8"/>
    <w:rsid w:val="00675308"/>
    <w:rsid w:val="006761BE"/>
    <w:rsid w:val="00676BDE"/>
    <w:rsid w:val="00680138"/>
    <w:rsid w:val="00687086"/>
    <w:rsid w:val="00692344"/>
    <w:rsid w:val="006A0AD2"/>
    <w:rsid w:val="006B31C3"/>
    <w:rsid w:val="006D2CCF"/>
    <w:rsid w:val="006D73EB"/>
    <w:rsid w:val="006E15DD"/>
    <w:rsid w:val="0071060D"/>
    <w:rsid w:val="00710FCF"/>
    <w:rsid w:val="00713E74"/>
    <w:rsid w:val="00716CBD"/>
    <w:rsid w:val="00720D2A"/>
    <w:rsid w:val="00733681"/>
    <w:rsid w:val="00734503"/>
    <w:rsid w:val="00740AAA"/>
    <w:rsid w:val="00743F69"/>
    <w:rsid w:val="007454F2"/>
    <w:rsid w:val="0074790E"/>
    <w:rsid w:val="0075548C"/>
    <w:rsid w:val="00762DDA"/>
    <w:rsid w:val="00765DD6"/>
    <w:rsid w:val="007953B8"/>
    <w:rsid w:val="007A3050"/>
    <w:rsid w:val="007B1AF7"/>
    <w:rsid w:val="007C2CDB"/>
    <w:rsid w:val="007C71B5"/>
    <w:rsid w:val="007D4849"/>
    <w:rsid w:val="007F365E"/>
    <w:rsid w:val="008018EE"/>
    <w:rsid w:val="00805E52"/>
    <w:rsid w:val="00812A4E"/>
    <w:rsid w:val="00817E78"/>
    <w:rsid w:val="00823222"/>
    <w:rsid w:val="0082324A"/>
    <w:rsid w:val="0082351F"/>
    <w:rsid w:val="00824D44"/>
    <w:rsid w:val="00831A1D"/>
    <w:rsid w:val="00845A1E"/>
    <w:rsid w:val="00847695"/>
    <w:rsid w:val="00850B7D"/>
    <w:rsid w:val="00853500"/>
    <w:rsid w:val="00855E7A"/>
    <w:rsid w:val="008560FC"/>
    <w:rsid w:val="00862D32"/>
    <w:rsid w:val="0086642A"/>
    <w:rsid w:val="0087561F"/>
    <w:rsid w:val="00880694"/>
    <w:rsid w:val="00881640"/>
    <w:rsid w:val="008A0412"/>
    <w:rsid w:val="008B7C92"/>
    <w:rsid w:val="008C6CF3"/>
    <w:rsid w:val="008D0199"/>
    <w:rsid w:val="008D146C"/>
    <w:rsid w:val="008F2D2D"/>
    <w:rsid w:val="009004E0"/>
    <w:rsid w:val="00903A97"/>
    <w:rsid w:val="0091087D"/>
    <w:rsid w:val="009128BF"/>
    <w:rsid w:val="00923D68"/>
    <w:rsid w:val="00935C9C"/>
    <w:rsid w:val="00937A09"/>
    <w:rsid w:val="00943A65"/>
    <w:rsid w:val="0095062B"/>
    <w:rsid w:val="00953806"/>
    <w:rsid w:val="00962CDF"/>
    <w:rsid w:val="00973400"/>
    <w:rsid w:val="00984533"/>
    <w:rsid w:val="009929EB"/>
    <w:rsid w:val="009932D6"/>
    <w:rsid w:val="009A0A52"/>
    <w:rsid w:val="009C0B65"/>
    <w:rsid w:val="009D0C4F"/>
    <w:rsid w:val="009E6D35"/>
    <w:rsid w:val="009E76E8"/>
    <w:rsid w:val="009F063C"/>
    <w:rsid w:val="00A04F36"/>
    <w:rsid w:val="00A06140"/>
    <w:rsid w:val="00A16BE5"/>
    <w:rsid w:val="00A17E37"/>
    <w:rsid w:val="00A33426"/>
    <w:rsid w:val="00A361E0"/>
    <w:rsid w:val="00A4255D"/>
    <w:rsid w:val="00A61D87"/>
    <w:rsid w:val="00A730D2"/>
    <w:rsid w:val="00A739B9"/>
    <w:rsid w:val="00A8250B"/>
    <w:rsid w:val="00A9332D"/>
    <w:rsid w:val="00A97CC6"/>
    <w:rsid w:val="00AB0C42"/>
    <w:rsid w:val="00AB37C1"/>
    <w:rsid w:val="00AC3B4D"/>
    <w:rsid w:val="00AD50E9"/>
    <w:rsid w:val="00AF1302"/>
    <w:rsid w:val="00B01BDB"/>
    <w:rsid w:val="00B02F3C"/>
    <w:rsid w:val="00B17716"/>
    <w:rsid w:val="00B23E91"/>
    <w:rsid w:val="00B301BC"/>
    <w:rsid w:val="00B31067"/>
    <w:rsid w:val="00B37619"/>
    <w:rsid w:val="00B37F07"/>
    <w:rsid w:val="00B44836"/>
    <w:rsid w:val="00B5170B"/>
    <w:rsid w:val="00B528F1"/>
    <w:rsid w:val="00B547FA"/>
    <w:rsid w:val="00B57E26"/>
    <w:rsid w:val="00B7388C"/>
    <w:rsid w:val="00B738BC"/>
    <w:rsid w:val="00B7765C"/>
    <w:rsid w:val="00B87A8B"/>
    <w:rsid w:val="00B93283"/>
    <w:rsid w:val="00B93634"/>
    <w:rsid w:val="00B94A85"/>
    <w:rsid w:val="00B96F16"/>
    <w:rsid w:val="00BA09F1"/>
    <w:rsid w:val="00BB01E4"/>
    <w:rsid w:val="00BB16A2"/>
    <w:rsid w:val="00BD2DCC"/>
    <w:rsid w:val="00BF159F"/>
    <w:rsid w:val="00BF2DDB"/>
    <w:rsid w:val="00BF4C04"/>
    <w:rsid w:val="00C10669"/>
    <w:rsid w:val="00C148DA"/>
    <w:rsid w:val="00C210DB"/>
    <w:rsid w:val="00C31443"/>
    <w:rsid w:val="00C32259"/>
    <w:rsid w:val="00C555F3"/>
    <w:rsid w:val="00C57DCC"/>
    <w:rsid w:val="00C60782"/>
    <w:rsid w:val="00C62450"/>
    <w:rsid w:val="00C65E13"/>
    <w:rsid w:val="00C7539B"/>
    <w:rsid w:val="00C7720B"/>
    <w:rsid w:val="00CA50F7"/>
    <w:rsid w:val="00CE6662"/>
    <w:rsid w:val="00CE6736"/>
    <w:rsid w:val="00D21343"/>
    <w:rsid w:val="00D35315"/>
    <w:rsid w:val="00D70755"/>
    <w:rsid w:val="00D76300"/>
    <w:rsid w:val="00D83A25"/>
    <w:rsid w:val="00DA160A"/>
    <w:rsid w:val="00DB49E5"/>
    <w:rsid w:val="00DB6964"/>
    <w:rsid w:val="00DC3CE5"/>
    <w:rsid w:val="00DD3ADA"/>
    <w:rsid w:val="00DF1D90"/>
    <w:rsid w:val="00E06C3E"/>
    <w:rsid w:val="00E0744C"/>
    <w:rsid w:val="00E35F11"/>
    <w:rsid w:val="00E4209B"/>
    <w:rsid w:val="00E5799A"/>
    <w:rsid w:val="00E601AB"/>
    <w:rsid w:val="00E64C8F"/>
    <w:rsid w:val="00E65D48"/>
    <w:rsid w:val="00E66E3F"/>
    <w:rsid w:val="00E726E3"/>
    <w:rsid w:val="00E730D5"/>
    <w:rsid w:val="00E93895"/>
    <w:rsid w:val="00EA0CA0"/>
    <w:rsid w:val="00EA2725"/>
    <w:rsid w:val="00EA537B"/>
    <w:rsid w:val="00EB1A96"/>
    <w:rsid w:val="00EC3572"/>
    <w:rsid w:val="00EC6D3C"/>
    <w:rsid w:val="00ED0474"/>
    <w:rsid w:val="00EF40FF"/>
    <w:rsid w:val="00F06CD8"/>
    <w:rsid w:val="00F40FEE"/>
    <w:rsid w:val="00F6037D"/>
    <w:rsid w:val="00F63ADA"/>
    <w:rsid w:val="00F640F2"/>
    <w:rsid w:val="00F65794"/>
    <w:rsid w:val="00F730AB"/>
    <w:rsid w:val="00F7426A"/>
    <w:rsid w:val="00F770F5"/>
    <w:rsid w:val="00F8428C"/>
    <w:rsid w:val="00F84385"/>
    <w:rsid w:val="00F91C47"/>
    <w:rsid w:val="00F93775"/>
    <w:rsid w:val="00F93D54"/>
    <w:rsid w:val="00FA30DB"/>
    <w:rsid w:val="00FB3AE6"/>
    <w:rsid w:val="00FB6020"/>
    <w:rsid w:val="00FC3BB0"/>
    <w:rsid w:val="00FC7ECB"/>
    <w:rsid w:val="00FD0789"/>
    <w:rsid w:val="00FD5E6D"/>
    <w:rsid w:val="00FE0984"/>
    <w:rsid w:val="01176E30"/>
    <w:rsid w:val="011D2710"/>
    <w:rsid w:val="011E6B9D"/>
    <w:rsid w:val="011F7C07"/>
    <w:rsid w:val="01415CD2"/>
    <w:rsid w:val="01695955"/>
    <w:rsid w:val="017460A8"/>
    <w:rsid w:val="0185255B"/>
    <w:rsid w:val="019E78DD"/>
    <w:rsid w:val="01AE3368"/>
    <w:rsid w:val="01C963F3"/>
    <w:rsid w:val="01D84BB2"/>
    <w:rsid w:val="01DC329A"/>
    <w:rsid w:val="01E03BD2"/>
    <w:rsid w:val="01F42D45"/>
    <w:rsid w:val="022C1842"/>
    <w:rsid w:val="024D0B7C"/>
    <w:rsid w:val="024F09B8"/>
    <w:rsid w:val="02661E94"/>
    <w:rsid w:val="026E0D49"/>
    <w:rsid w:val="028077D7"/>
    <w:rsid w:val="02855E9C"/>
    <w:rsid w:val="029E33B8"/>
    <w:rsid w:val="02A568E2"/>
    <w:rsid w:val="02B63AF6"/>
    <w:rsid w:val="02BD0388"/>
    <w:rsid w:val="02D23086"/>
    <w:rsid w:val="02DC7109"/>
    <w:rsid w:val="02EA4873"/>
    <w:rsid w:val="03174F3D"/>
    <w:rsid w:val="033049F9"/>
    <w:rsid w:val="033D3A18"/>
    <w:rsid w:val="033F384D"/>
    <w:rsid w:val="034A5312"/>
    <w:rsid w:val="034D64BD"/>
    <w:rsid w:val="034F0C6B"/>
    <w:rsid w:val="035829D1"/>
    <w:rsid w:val="035C6204"/>
    <w:rsid w:val="0361667E"/>
    <w:rsid w:val="03794498"/>
    <w:rsid w:val="0385720B"/>
    <w:rsid w:val="03942A31"/>
    <w:rsid w:val="03A326F8"/>
    <w:rsid w:val="03B66504"/>
    <w:rsid w:val="03BA435A"/>
    <w:rsid w:val="03BF4BBA"/>
    <w:rsid w:val="03C54999"/>
    <w:rsid w:val="03CD0B89"/>
    <w:rsid w:val="03EB6D5B"/>
    <w:rsid w:val="040000C7"/>
    <w:rsid w:val="041259D6"/>
    <w:rsid w:val="041651F4"/>
    <w:rsid w:val="041D05FE"/>
    <w:rsid w:val="04275653"/>
    <w:rsid w:val="042A6B0A"/>
    <w:rsid w:val="042E69E2"/>
    <w:rsid w:val="04306FD4"/>
    <w:rsid w:val="04425FE9"/>
    <w:rsid w:val="04497378"/>
    <w:rsid w:val="04547377"/>
    <w:rsid w:val="04661243"/>
    <w:rsid w:val="0498203F"/>
    <w:rsid w:val="04D92D7E"/>
    <w:rsid w:val="04E36BDD"/>
    <w:rsid w:val="04EF32D6"/>
    <w:rsid w:val="05130422"/>
    <w:rsid w:val="051323B9"/>
    <w:rsid w:val="05157BA2"/>
    <w:rsid w:val="05280D89"/>
    <w:rsid w:val="0560706F"/>
    <w:rsid w:val="05676E89"/>
    <w:rsid w:val="056A3A4A"/>
    <w:rsid w:val="05701824"/>
    <w:rsid w:val="057F0CBE"/>
    <w:rsid w:val="059656C7"/>
    <w:rsid w:val="059C6A54"/>
    <w:rsid w:val="05A131E3"/>
    <w:rsid w:val="05A64EA5"/>
    <w:rsid w:val="05C607A0"/>
    <w:rsid w:val="05CE5FFB"/>
    <w:rsid w:val="05D9472B"/>
    <w:rsid w:val="05DC4BB2"/>
    <w:rsid w:val="05E93B08"/>
    <w:rsid w:val="05F47CB8"/>
    <w:rsid w:val="061E62F3"/>
    <w:rsid w:val="062C0CFF"/>
    <w:rsid w:val="0646582D"/>
    <w:rsid w:val="064A5629"/>
    <w:rsid w:val="065030BF"/>
    <w:rsid w:val="066302AD"/>
    <w:rsid w:val="0665331F"/>
    <w:rsid w:val="0676684D"/>
    <w:rsid w:val="067803E8"/>
    <w:rsid w:val="067B1C86"/>
    <w:rsid w:val="0687062B"/>
    <w:rsid w:val="069D7E4F"/>
    <w:rsid w:val="06A03161"/>
    <w:rsid w:val="06BF7DC5"/>
    <w:rsid w:val="06C47189"/>
    <w:rsid w:val="06E4782C"/>
    <w:rsid w:val="06F82658"/>
    <w:rsid w:val="06FA1A68"/>
    <w:rsid w:val="07035800"/>
    <w:rsid w:val="070F4B6E"/>
    <w:rsid w:val="07126147"/>
    <w:rsid w:val="07154B2B"/>
    <w:rsid w:val="072657A5"/>
    <w:rsid w:val="073164DA"/>
    <w:rsid w:val="074A1876"/>
    <w:rsid w:val="0752587D"/>
    <w:rsid w:val="076D29B0"/>
    <w:rsid w:val="078B7CA7"/>
    <w:rsid w:val="07926EDC"/>
    <w:rsid w:val="07950497"/>
    <w:rsid w:val="07B02F55"/>
    <w:rsid w:val="07BE62CF"/>
    <w:rsid w:val="07C32AB6"/>
    <w:rsid w:val="08002443"/>
    <w:rsid w:val="0831161B"/>
    <w:rsid w:val="08585E33"/>
    <w:rsid w:val="085A4D36"/>
    <w:rsid w:val="08A2799E"/>
    <w:rsid w:val="08A752BB"/>
    <w:rsid w:val="08B80C9B"/>
    <w:rsid w:val="08C030B3"/>
    <w:rsid w:val="08E611A6"/>
    <w:rsid w:val="08EA55BA"/>
    <w:rsid w:val="090E3557"/>
    <w:rsid w:val="09267C87"/>
    <w:rsid w:val="092E4525"/>
    <w:rsid w:val="09304DFC"/>
    <w:rsid w:val="094353E9"/>
    <w:rsid w:val="095B6401"/>
    <w:rsid w:val="0983509F"/>
    <w:rsid w:val="09941BAA"/>
    <w:rsid w:val="09960512"/>
    <w:rsid w:val="09C5190B"/>
    <w:rsid w:val="09D92F4C"/>
    <w:rsid w:val="09DA7952"/>
    <w:rsid w:val="09F50BDC"/>
    <w:rsid w:val="09F935EE"/>
    <w:rsid w:val="0A183C57"/>
    <w:rsid w:val="0A442A3C"/>
    <w:rsid w:val="0A784E04"/>
    <w:rsid w:val="0A7D552C"/>
    <w:rsid w:val="0A9666D4"/>
    <w:rsid w:val="0AB63544"/>
    <w:rsid w:val="0AD656DD"/>
    <w:rsid w:val="0AFC269C"/>
    <w:rsid w:val="0B04049C"/>
    <w:rsid w:val="0B085980"/>
    <w:rsid w:val="0B0A62EB"/>
    <w:rsid w:val="0B275F05"/>
    <w:rsid w:val="0B2B5A29"/>
    <w:rsid w:val="0B3814E2"/>
    <w:rsid w:val="0B3B3792"/>
    <w:rsid w:val="0B867E39"/>
    <w:rsid w:val="0B9A670B"/>
    <w:rsid w:val="0B9B2ECE"/>
    <w:rsid w:val="0BBF48DC"/>
    <w:rsid w:val="0BC21C3A"/>
    <w:rsid w:val="0BDD6DE0"/>
    <w:rsid w:val="0BF12EBF"/>
    <w:rsid w:val="0C1A18D2"/>
    <w:rsid w:val="0C3152C1"/>
    <w:rsid w:val="0C3A189D"/>
    <w:rsid w:val="0C833643"/>
    <w:rsid w:val="0C8D28DB"/>
    <w:rsid w:val="0C9035B2"/>
    <w:rsid w:val="0C905841"/>
    <w:rsid w:val="0CA5370C"/>
    <w:rsid w:val="0CAB5CCC"/>
    <w:rsid w:val="0CB54A6F"/>
    <w:rsid w:val="0CB80F31"/>
    <w:rsid w:val="0CD9348C"/>
    <w:rsid w:val="0CDC6BBA"/>
    <w:rsid w:val="0CF956B3"/>
    <w:rsid w:val="0D0E5602"/>
    <w:rsid w:val="0D206EB2"/>
    <w:rsid w:val="0D240982"/>
    <w:rsid w:val="0D330A0F"/>
    <w:rsid w:val="0D432239"/>
    <w:rsid w:val="0D4C30A8"/>
    <w:rsid w:val="0D6D3D96"/>
    <w:rsid w:val="0D802387"/>
    <w:rsid w:val="0DA026E7"/>
    <w:rsid w:val="0DA17440"/>
    <w:rsid w:val="0DC83A03"/>
    <w:rsid w:val="0DC857B1"/>
    <w:rsid w:val="0DD07102"/>
    <w:rsid w:val="0DE84405"/>
    <w:rsid w:val="0E073C1E"/>
    <w:rsid w:val="0E0C4191"/>
    <w:rsid w:val="0E1D106A"/>
    <w:rsid w:val="0E1D2C66"/>
    <w:rsid w:val="0E230C39"/>
    <w:rsid w:val="0E251B82"/>
    <w:rsid w:val="0E4137B5"/>
    <w:rsid w:val="0E666D78"/>
    <w:rsid w:val="0E960052"/>
    <w:rsid w:val="0EA91DE5"/>
    <w:rsid w:val="0EAF071F"/>
    <w:rsid w:val="0ECC12D1"/>
    <w:rsid w:val="0EE2002C"/>
    <w:rsid w:val="0EE36FF2"/>
    <w:rsid w:val="0F1450CE"/>
    <w:rsid w:val="0F214FD8"/>
    <w:rsid w:val="0F633022"/>
    <w:rsid w:val="0F7554C5"/>
    <w:rsid w:val="0F9F769C"/>
    <w:rsid w:val="0FBD423C"/>
    <w:rsid w:val="0FC30926"/>
    <w:rsid w:val="1005731A"/>
    <w:rsid w:val="102420A2"/>
    <w:rsid w:val="10255A7A"/>
    <w:rsid w:val="102A2753"/>
    <w:rsid w:val="10352EA6"/>
    <w:rsid w:val="103E5D5B"/>
    <w:rsid w:val="104E39B4"/>
    <w:rsid w:val="104F3C44"/>
    <w:rsid w:val="105E3C17"/>
    <w:rsid w:val="106850C7"/>
    <w:rsid w:val="10C1473A"/>
    <w:rsid w:val="10C555D6"/>
    <w:rsid w:val="10C611C9"/>
    <w:rsid w:val="10CC114B"/>
    <w:rsid w:val="10D70330"/>
    <w:rsid w:val="10D821AF"/>
    <w:rsid w:val="11005262"/>
    <w:rsid w:val="11020FDA"/>
    <w:rsid w:val="1105393B"/>
    <w:rsid w:val="110A60E1"/>
    <w:rsid w:val="11112EF2"/>
    <w:rsid w:val="111156C1"/>
    <w:rsid w:val="111E522C"/>
    <w:rsid w:val="111F19B8"/>
    <w:rsid w:val="112B06EC"/>
    <w:rsid w:val="11385280"/>
    <w:rsid w:val="114A0287"/>
    <w:rsid w:val="11566AC8"/>
    <w:rsid w:val="116375E6"/>
    <w:rsid w:val="117C5C6E"/>
    <w:rsid w:val="117D3C8A"/>
    <w:rsid w:val="11876042"/>
    <w:rsid w:val="118C027D"/>
    <w:rsid w:val="119D6F55"/>
    <w:rsid w:val="11D81985"/>
    <w:rsid w:val="11D87F8D"/>
    <w:rsid w:val="11F95C0D"/>
    <w:rsid w:val="120C707D"/>
    <w:rsid w:val="121C431D"/>
    <w:rsid w:val="12527D3F"/>
    <w:rsid w:val="128A7965"/>
    <w:rsid w:val="12917B6D"/>
    <w:rsid w:val="129F0AAB"/>
    <w:rsid w:val="12B87C43"/>
    <w:rsid w:val="12D83402"/>
    <w:rsid w:val="12DE5E6A"/>
    <w:rsid w:val="12E017EF"/>
    <w:rsid w:val="12EB6EAE"/>
    <w:rsid w:val="12F71682"/>
    <w:rsid w:val="12F9465F"/>
    <w:rsid w:val="13135AD5"/>
    <w:rsid w:val="131B2827"/>
    <w:rsid w:val="13436DD5"/>
    <w:rsid w:val="134C29E0"/>
    <w:rsid w:val="13552FF6"/>
    <w:rsid w:val="13816095"/>
    <w:rsid w:val="13A4281C"/>
    <w:rsid w:val="13BC75C9"/>
    <w:rsid w:val="13C15D43"/>
    <w:rsid w:val="142D0317"/>
    <w:rsid w:val="143F69DA"/>
    <w:rsid w:val="147529B9"/>
    <w:rsid w:val="14752E90"/>
    <w:rsid w:val="147B5659"/>
    <w:rsid w:val="1482435B"/>
    <w:rsid w:val="14947B14"/>
    <w:rsid w:val="14A56116"/>
    <w:rsid w:val="14A76787"/>
    <w:rsid w:val="14C5325B"/>
    <w:rsid w:val="14C71D4E"/>
    <w:rsid w:val="14D7277E"/>
    <w:rsid w:val="14D964F6"/>
    <w:rsid w:val="14DB3C78"/>
    <w:rsid w:val="14ED79DF"/>
    <w:rsid w:val="14FD2A2E"/>
    <w:rsid w:val="15023C9F"/>
    <w:rsid w:val="15080C4C"/>
    <w:rsid w:val="1514019A"/>
    <w:rsid w:val="152C0D1B"/>
    <w:rsid w:val="152D05F0"/>
    <w:rsid w:val="153C0833"/>
    <w:rsid w:val="157F5331"/>
    <w:rsid w:val="159F5082"/>
    <w:rsid w:val="15BB5BFB"/>
    <w:rsid w:val="15CA4090"/>
    <w:rsid w:val="15E60001"/>
    <w:rsid w:val="16094BB9"/>
    <w:rsid w:val="160F368B"/>
    <w:rsid w:val="16511864"/>
    <w:rsid w:val="1658169C"/>
    <w:rsid w:val="1680730F"/>
    <w:rsid w:val="16C17241"/>
    <w:rsid w:val="16C339B9"/>
    <w:rsid w:val="171001C9"/>
    <w:rsid w:val="17183820"/>
    <w:rsid w:val="17190E2C"/>
    <w:rsid w:val="171F2664"/>
    <w:rsid w:val="172E401B"/>
    <w:rsid w:val="175207E1"/>
    <w:rsid w:val="1772678E"/>
    <w:rsid w:val="1783099B"/>
    <w:rsid w:val="17864048"/>
    <w:rsid w:val="17946704"/>
    <w:rsid w:val="1796570D"/>
    <w:rsid w:val="17A0154D"/>
    <w:rsid w:val="17A4103D"/>
    <w:rsid w:val="17AC24E0"/>
    <w:rsid w:val="17C74D2B"/>
    <w:rsid w:val="17E0782B"/>
    <w:rsid w:val="17E7717C"/>
    <w:rsid w:val="17F17F64"/>
    <w:rsid w:val="18095344"/>
    <w:rsid w:val="180C6BE2"/>
    <w:rsid w:val="18146B3F"/>
    <w:rsid w:val="185153F7"/>
    <w:rsid w:val="18601FC5"/>
    <w:rsid w:val="1879729E"/>
    <w:rsid w:val="187A3168"/>
    <w:rsid w:val="1881137E"/>
    <w:rsid w:val="1891317C"/>
    <w:rsid w:val="18CB16EE"/>
    <w:rsid w:val="18D50F64"/>
    <w:rsid w:val="18D86AC4"/>
    <w:rsid w:val="18E0295D"/>
    <w:rsid w:val="18F44C03"/>
    <w:rsid w:val="191573C6"/>
    <w:rsid w:val="19232435"/>
    <w:rsid w:val="192779C2"/>
    <w:rsid w:val="193A152D"/>
    <w:rsid w:val="196C39F6"/>
    <w:rsid w:val="19730577"/>
    <w:rsid w:val="1977008B"/>
    <w:rsid w:val="198E76E4"/>
    <w:rsid w:val="19956FF2"/>
    <w:rsid w:val="19AD62E6"/>
    <w:rsid w:val="19E5593D"/>
    <w:rsid w:val="19EF056A"/>
    <w:rsid w:val="19F31F14"/>
    <w:rsid w:val="19F95B05"/>
    <w:rsid w:val="1A037B71"/>
    <w:rsid w:val="1A1376BB"/>
    <w:rsid w:val="1A1E49AB"/>
    <w:rsid w:val="1A221E14"/>
    <w:rsid w:val="1A3C76F6"/>
    <w:rsid w:val="1A437ED6"/>
    <w:rsid w:val="1A483566"/>
    <w:rsid w:val="1A784DEA"/>
    <w:rsid w:val="1A7F369B"/>
    <w:rsid w:val="1AD80FFE"/>
    <w:rsid w:val="1AD84E56"/>
    <w:rsid w:val="1AF25474"/>
    <w:rsid w:val="1AFC4CEC"/>
    <w:rsid w:val="1AFF168B"/>
    <w:rsid w:val="1B1617C0"/>
    <w:rsid w:val="1B2B7E20"/>
    <w:rsid w:val="1B34714F"/>
    <w:rsid w:val="1B473D83"/>
    <w:rsid w:val="1B50328A"/>
    <w:rsid w:val="1B6300C9"/>
    <w:rsid w:val="1B71401E"/>
    <w:rsid w:val="1B8A6CBB"/>
    <w:rsid w:val="1B902617"/>
    <w:rsid w:val="1BA923BE"/>
    <w:rsid w:val="1BAE3795"/>
    <w:rsid w:val="1BCC7B02"/>
    <w:rsid w:val="1BCE77F6"/>
    <w:rsid w:val="1BFC3DCA"/>
    <w:rsid w:val="1C0332CE"/>
    <w:rsid w:val="1C054604"/>
    <w:rsid w:val="1C222FC0"/>
    <w:rsid w:val="1C224618"/>
    <w:rsid w:val="1C4B620D"/>
    <w:rsid w:val="1C4C1CA3"/>
    <w:rsid w:val="1C5F54D4"/>
    <w:rsid w:val="1C8B7B23"/>
    <w:rsid w:val="1CA33EE8"/>
    <w:rsid w:val="1CA8347B"/>
    <w:rsid w:val="1CC47A8B"/>
    <w:rsid w:val="1CEF5191"/>
    <w:rsid w:val="1CF00880"/>
    <w:rsid w:val="1CFA34AD"/>
    <w:rsid w:val="1D0301A0"/>
    <w:rsid w:val="1D0867AE"/>
    <w:rsid w:val="1D190FCA"/>
    <w:rsid w:val="1D1E0C94"/>
    <w:rsid w:val="1D2C375A"/>
    <w:rsid w:val="1D303420"/>
    <w:rsid w:val="1D37200B"/>
    <w:rsid w:val="1D767107"/>
    <w:rsid w:val="1D7B5B03"/>
    <w:rsid w:val="1DA37A0F"/>
    <w:rsid w:val="1DB84F39"/>
    <w:rsid w:val="1DBA6F71"/>
    <w:rsid w:val="1DC44287"/>
    <w:rsid w:val="1DD20C8E"/>
    <w:rsid w:val="1DDF64F0"/>
    <w:rsid w:val="1DE50FAB"/>
    <w:rsid w:val="1DF176CD"/>
    <w:rsid w:val="1E23157E"/>
    <w:rsid w:val="1E2702D2"/>
    <w:rsid w:val="1E366767"/>
    <w:rsid w:val="1E3C1B9E"/>
    <w:rsid w:val="1E5F0969"/>
    <w:rsid w:val="1E62130A"/>
    <w:rsid w:val="1E867C0B"/>
    <w:rsid w:val="1E9770DC"/>
    <w:rsid w:val="1EB06519"/>
    <w:rsid w:val="1EC93137"/>
    <w:rsid w:val="1ED66FAE"/>
    <w:rsid w:val="1EDA3596"/>
    <w:rsid w:val="1EEB738A"/>
    <w:rsid w:val="1F026787"/>
    <w:rsid w:val="1F301408"/>
    <w:rsid w:val="1F3A5BB7"/>
    <w:rsid w:val="1F461415"/>
    <w:rsid w:val="1F472F6B"/>
    <w:rsid w:val="1F562A92"/>
    <w:rsid w:val="1FEB3581"/>
    <w:rsid w:val="1FF03068"/>
    <w:rsid w:val="1FF24081"/>
    <w:rsid w:val="1FF468DA"/>
    <w:rsid w:val="200D63FE"/>
    <w:rsid w:val="203108C9"/>
    <w:rsid w:val="20341892"/>
    <w:rsid w:val="20622A71"/>
    <w:rsid w:val="208732AA"/>
    <w:rsid w:val="20A16ADE"/>
    <w:rsid w:val="20B26BB0"/>
    <w:rsid w:val="20DB7AF0"/>
    <w:rsid w:val="20DD4841"/>
    <w:rsid w:val="20E56CD0"/>
    <w:rsid w:val="21076199"/>
    <w:rsid w:val="210E5779"/>
    <w:rsid w:val="210F4F53"/>
    <w:rsid w:val="21234242"/>
    <w:rsid w:val="212A1E87"/>
    <w:rsid w:val="21346C62"/>
    <w:rsid w:val="21420CF6"/>
    <w:rsid w:val="214751F8"/>
    <w:rsid w:val="216C2BD3"/>
    <w:rsid w:val="21A54496"/>
    <w:rsid w:val="21AA12ED"/>
    <w:rsid w:val="21E8243E"/>
    <w:rsid w:val="21EC32C9"/>
    <w:rsid w:val="22323F5E"/>
    <w:rsid w:val="22456F79"/>
    <w:rsid w:val="224A0A33"/>
    <w:rsid w:val="22501C05"/>
    <w:rsid w:val="225B679C"/>
    <w:rsid w:val="225C2514"/>
    <w:rsid w:val="22721B2C"/>
    <w:rsid w:val="22835BAC"/>
    <w:rsid w:val="229323DA"/>
    <w:rsid w:val="22990B02"/>
    <w:rsid w:val="22E40D45"/>
    <w:rsid w:val="22FE4C9E"/>
    <w:rsid w:val="230C0EE7"/>
    <w:rsid w:val="23167979"/>
    <w:rsid w:val="231B247D"/>
    <w:rsid w:val="233E5FED"/>
    <w:rsid w:val="234550BE"/>
    <w:rsid w:val="235B2FDD"/>
    <w:rsid w:val="235F5EC3"/>
    <w:rsid w:val="23841D23"/>
    <w:rsid w:val="23A944AA"/>
    <w:rsid w:val="23B3628C"/>
    <w:rsid w:val="23D94F11"/>
    <w:rsid w:val="23EF2565"/>
    <w:rsid w:val="23F23130"/>
    <w:rsid w:val="24161AD9"/>
    <w:rsid w:val="241D4E26"/>
    <w:rsid w:val="24262DDA"/>
    <w:rsid w:val="24264B88"/>
    <w:rsid w:val="242B7BA5"/>
    <w:rsid w:val="243C576D"/>
    <w:rsid w:val="247F1C85"/>
    <w:rsid w:val="24884F5C"/>
    <w:rsid w:val="24942439"/>
    <w:rsid w:val="24C06D8A"/>
    <w:rsid w:val="24C37EE7"/>
    <w:rsid w:val="24DA566E"/>
    <w:rsid w:val="24E76E09"/>
    <w:rsid w:val="2519606D"/>
    <w:rsid w:val="25257D11"/>
    <w:rsid w:val="25291C4D"/>
    <w:rsid w:val="25453733"/>
    <w:rsid w:val="25583467"/>
    <w:rsid w:val="25692CDC"/>
    <w:rsid w:val="256E2C8A"/>
    <w:rsid w:val="2572162E"/>
    <w:rsid w:val="258E50DA"/>
    <w:rsid w:val="25AB25F5"/>
    <w:rsid w:val="25D02C7B"/>
    <w:rsid w:val="25D54AB7"/>
    <w:rsid w:val="25E72D4E"/>
    <w:rsid w:val="25F2118F"/>
    <w:rsid w:val="262544E5"/>
    <w:rsid w:val="26386BC9"/>
    <w:rsid w:val="26497488"/>
    <w:rsid w:val="264E75FD"/>
    <w:rsid w:val="26674584"/>
    <w:rsid w:val="267F1539"/>
    <w:rsid w:val="26995AE5"/>
    <w:rsid w:val="269B3BA2"/>
    <w:rsid w:val="26B741BD"/>
    <w:rsid w:val="26C80881"/>
    <w:rsid w:val="26E74AA2"/>
    <w:rsid w:val="26E86A6C"/>
    <w:rsid w:val="26F9526E"/>
    <w:rsid w:val="26FB3A38"/>
    <w:rsid w:val="271A2958"/>
    <w:rsid w:val="27286E69"/>
    <w:rsid w:val="27391750"/>
    <w:rsid w:val="273D0B66"/>
    <w:rsid w:val="27422696"/>
    <w:rsid w:val="274243CE"/>
    <w:rsid w:val="27494793"/>
    <w:rsid w:val="27557436"/>
    <w:rsid w:val="27635BB7"/>
    <w:rsid w:val="27673E35"/>
    <w:rsid w:val="277B2C03"/>
    <w:rsid w:val="27914A0E"/>
    <w:rsid w:val="27966E14"/>
    <w:rsid w:val="27A92F9D"/>
    <w:rsid w:val="27B543F4"/>
    <w:rsid w:val="27C272BD"/>
    <w:rsid w:val="27CE7A10"/>
    <w:rsid w:val="27EB74D9"/>
    <w:rsid w:val="27F21CAC"/>
    <w:rsid w:val="2826784C"/>
    <w:rsid w:val="28565151"/>
    <w:rsid w:val="285F1E6C"/>
    <w:rsid w:val="286457AC"/>
    <w:rsid w:val="286A0FDD"/>
    <w:rsid w:val="286B1703"/>
    <w:rsid w:val="28BC3D0D"/>
    <w:rsid w:val="28E25279"/>
    <w:rsid w:val="28E934D9"/>
    <w:rsid w:val="28EC6B50"/>
    <w:rsid w:val="29133651"/>
    <w:rsid w:val="293249F8"/>
    <w:rsid w:val="294E0E09"/>
    <w:rsid w:val="296761DA"/>
    <w:rsid w:val="296D5E63"/>
    <w:rsid w:val="29765F24"/>
    <w:rsid w:val="29883BEF"/>
    <w:rsid w:val="299E493C"/>
    <w:rsid w:val="29BF4F65"/>
    <w:rsid w:val="29DA4379"/>
    <w:rsid w:val="29E42CAE"/>
    <w:rsid w:val="29E43A51"/>
    <w:rsid w:val="29E61C47"/>
    <w:rsid w:val="29E665B5"/>
    <w:rsid w:val="2A1C0277"/>
    <w:rsid w:val="2A1D4C7F"/>
    <w:rsid w:val="2A385615"/>
    <w:rsid w:val="2A3E3477"/>
    <w:rsid w:val="2A4009B3"/>
    <w:rsid w:val="2A4D585B"/>
    <w:rsid w:val="2A5527AC"/>
    <w:rsid w:val="2A585C2C"/>
    <w:rsid w:val="2A622689"/>
    <w:rsid w:val="2A837488"/>
    <w:rsid w:val="2AAA09CC"/>
    <w:rsid w:val="2AB32EED"/>
    <w:rsid w:val="2AD92680"/>
    <w:rsid w:val="2ADC2444"/>
    <w:rsid w:val="2B073965"/>
    <w:rsid w:val="2B0C33D3"/>
    <w:rsid w:val="2B2067D5"/>
    <w:rsid w:val="2B2B6663"/>
    <w:rsid w:val="2B445E98"/>
    <w:rsid w:val="2B646DC8"/>
    <w:rsid w:val="2B74267D"/>
    <w:rsid w:val="2B8C79C6"/>
    <w:rsid w:val="2B964019"/>
    <w:rsid w:val="2B97096F"/>
    <w:rsid w:val="2B9E68B5"/>
    <w:rsid w:val="2BAC0068"/>
    <w:rsid w:val="2BCF59A5"/>
    <w:rsid w:val="2C0E0D23"/>
    <w:rsid w:val="2C1B1B52"/>
    <w:rsid w:val="2C5C2072"/>
    <w:rsid w:val="2C7566AC"/>
    <w:rsid w:val="2C7C7A3B"/>
    <w:rsid w:val="2C980AAE"/>
    <w:rsid w:val="2CCA0449"/>
    <w:rsid w:val="2CCD0296"/>
    <w:rsid w:val="2CFF0853"/>
    <w:rsid w:val="2D0955A2"/>
    <w:rsid w:val="2D0A7518"/>
    <w:rsid w:val="2D190B64"/>
    <w:rsid w:val="2D1F659D"/>
    <w:rsid w:val="2D5569A0"/>
    <w:rsid w:val="2D5C786C"/>
    <w:rsid w:val="2D723253"/>
    <w:rsid w:val="2D7366BE"/>
    <w:rsid w:val="2DAE5665"/>
    <w:rsid w:val="2DB1748F"/>
    <w:rsid w:val="2DD23DB3"/>
    <w:rsid w:val="2DD85145"/>
    <w:rsid w:val="2DE51610"/>
    <w:rsid w:val="2E1C4839"/>
    <w:rsid w:val="2E220AB6"/>
    <w:rsid w:val="2E29026B"/>
    <w:rsid w:val="2E2E0121"/>
    <w:rsid w:val="2E4C5B33"/>
    <w:rsid w:val="2E551796"/>
    <w:rsid w:val="2EBA690C"/>
    <w:rsid w:val="2EC534FE"/>
    <w:rsid w:val="2ED2428A"/>
    <w:rsid w:val="2EE230D7"/>
    <w:rsid w:val="2EED20A0"/>
    <w:rsid w:val="2F081A5A"/>
    <w:rsid w:val="2F1B7091"/>
    <w:rsid w:val="2F1F7067"/>
    <w:rsid w:val="2F3464B4"/>
    <w:rsid w:val="2F362842"/>
    <w:rsid w:val="2F4B5DEA"/>
    <w:rsid w:val="2F4D7915"/>
    <w:rsid w:val="2F7B5E61"/>
    <w:rsid w:val="2F854076"/>
    <w:rsid w:val="2F8A1CA5"/>
    <w:rsid w:val="2FC16955"/>
    <w:rsid w:val="2FCE6F55"/>
    <w:rsid w:val="30014523"/>
    <w:rsid w:val="30182170"/>
    <w:rsid w:val="30183F1E"/>
    <w:rsid w:val="304F36B8"/>
    <w:rsid w:val="30576F88"/>
    <w:rsid w:val="30677802"/>
    <w:rsid w:val="30B853FD"/>
    <w:rsid w:val="30CE06A3"/>
    <w:rsid w:val="30DD6F16"/>
    <w:rsid w:val="30E36B49"/>
    <w:rsid w:val="31145B70"/>
    <w:rsid w:val="3115045E"/>
    <w:rsid w:val="311741D6"/>
    <w:rsid w:val="313034EA"/>
    <w:rsid w:val="314531EE"/>
    <w:rsid w:val="3147220D"/>
    <w:rsid w:val="314D0B99"/>
    <w:rsid w:val="3163741B"/>
    <w:rsid w:val="31772EC7"/>
    <w:rsid w:val="31871FB0"/>
    <w:rsid w:val="31903F88"/>
    <w:rsid w:val="319A5564"/>
    <w:rsid w:val="31BB7525"/>
    <w:rsid w:val="31D14457"/>
    <w:rsid w:val="31E91A8A"/>
    <w:rsid w:val="31EA74B3"/>
    <w:rsid w:val="31F06AD4"/>
    <w:rsid w:val="31F57B83"/>
    <w:rsid w:val="31FC3336"/>
    <w:rsid w:val="321F61DB"/>
    <w:rsid w:val="322449FC"/>
    <w:rsid w:val="322B12AC"/>
    <w:rsid w:val="32357734"/>
    <w:rsid w:val="325356E2"/>
    <w:rsid w:val="325B63DA"/>
    <w:rsid w:val="32666A17"/>
    <w:rsid w:val="329D378B"/>
    <w:rsid w:val="32AE0B6A"/>
    <w:rsid w:val="32C43EEA"/>
    <w:rsid w:val="32EA0D1F"/>
    <w:rsid w:val="330B5B63"/>
    <w:rsid w:val="33175E2C"/>
    <w:rsid w:val="332655D7"/>
    <w:rsid w:val="33322CB0"/>
    <w:rsid w:val="33360337"/>
    <w:rsid w:val="33510470"/>
    <w:rsid w:val="3369344A"/>
    <w:rsid w:val="33923FE8"/>
    <w:rsid w:val="33CD3272"/>
    <w:rsid w:val="33CF46BF"/>
    <w:rsid w:val="33DB6503"/>
    <w:rsid w:val="33E505BB"/>
    <w:rsid w:val="33FE1F1D"/>
    <w:rsid w:val="34051D0C"/>
    <w:rsid w:val="340A0961"/>
    <w:rsid w:val="34151C8A"/>
    <w:rsid w:val="34362A75"/>
    <w:rsid w:val="343C3F54"/>
    <w:rsid w:val="346403C4"/>
    <w:rsid w:val="34642177"/>
    <w:rsid w:val="349F4C0E"/>
    <w:rsid w:val="349F69BC"/>
    <w:rsid w:val="34A75058"/>
    <w:rsid w:val="34AE0569"/>
    <w:rsid w:val="34BA5488"/>
    <w:rsid w:val="34E55C88"/>
    <w:rsid w:val="34E67D6A"/>
    <w:rsid w:val="34EC4B47"/>
    <w:rsid w:val="34EE16F2"/>
    <w:rsid w:val="34F65804"/>
    <w:rsid w:val="35375951"/>
    <w:rsid w:val="353A2539"/>
    <w:rsid w:val="35764962"/>
    <w:rsid w:val="35766765"/>
    <w:rsid w:val="357E0BE0"/>
    <w:rsid w:val="3587034C"/>
    <w:rsid w:val="359631F5"/>
    <w:rsid w:val="35A529C2"/>
    <w:rsid w:val="35AD4573"/>
    <w:rsid w:val="35AF59D6"/>
    <w:rsid w:val="35CC0608"/>
    <w:rsid w:val="35DC154A"/>
    <w:rsid w:val="35EE5073"/>
    <w:rsid w:val="36032F7B"/>
    <w:rsid w:val="36074C71"/>
    <w:rsid w:val="36394F2F"/>
    <w:rsid w:val="36580101"/>
    <w:rsid w:val="366B0B23"/>
    <w:rsid w:val="36701744"/>
    <w:rsid w:val="3679323D"/>
    <w:rsid w:val="368B4415"/>
    <w:rsid w:val="36A007CA"/>
    <w:rsid w:val="36A0585D"/>
    <w:rsid w:val="36A75FFC"/>
    <w:rsid w:val="36B65235"/>
    <w:rsid w:val="36C64CCA"/>
    <w:rsid w:val="36F12015"/>
    <w:rsid w:val="37102658"/>
    <w:rsid w:val="371D1147"/>
    <w:rsid w:val="372907BF"/>
    <w:rsid w:val="374E6478"/>
    <w:rsid w:val="37661A13"/>
    <w:rsid w:val="37682AA5"/>
    <w:rsid w:val="37826121"/>
    <w:rsid w:val="37951508"/>
    <w:rsid w:val="379C3687"/>
    <w:rsid w:val="37FF7772"/>
    <w:rsid w:val="38115BED"/>
    <w:rsid w:val="381951FF"/>
    <w:rsid w:val="38211271"/>
    <w:rsid w:val="382313A0"/>
    <w:rsid w:val="38374C50"/>
    <w:rsid w:val="38412978"/>
    <w:rsid w:val="38413C67"/>
    <w:rsid w:val="384801C2"/>
    <w:rsid w:val="3859396E"/>
    <w:rsid w:val="388A1731"/>
    <w:rsid w:val="38934A8A"/>
    <w:rsid w:val="38C97E55"/>
    <w:rsid w:val="38DD5D05"/>
    <w:rsid w:val="38E65C82"/>
    <w:rsid w:val="38ED4E0F"/>
    <w:rsid w:val="38EF191E"/>
    <w:rsid w:val="38F117B0"/>
    <w:rsid w:val="38F14F4C"/>
    <w:rsid w:val="391D3F7D"/>
    <w:rsid w:val="3923760A"/>
    <w:rsid w:val="39243851"/>
    <w:rsid w:val="393C158B"/>
    <w:rsid w:val="39445B27"/>
    <w:rsid w:val="395A162E"/>
    <w:rsid w:val="395B28EA"/>
    <w:rsid w:val="39651CD7"/>
    <w:rsid w:val="396957EB"/>
    <w:rsid w:val="398850AE"/>
    <w:rsid w:val="39921642"/>
    <w:rsid w:val="39B50A30"/>
    <w:rsid w:val="39BD1F51"/>
    <w:rsid w:val="39F204E9"/>
    <w:rsid w:val="3A0245A8"/>
    <w:rsid w:val="3A0B7457"/>
    <w:rsid w:val="3A0D7FD3"/>
    <w:rsid w:val="3A295FBD"/>
    <w:rsid w:val="3A386580"/>
    <w:rsid w:val="3A4415FA"/>
    <w:rsid w:val="3A7308FF"/>
    <w:rsid w:val="3A811FBB"/>
    <w:rsid w:val="3A822EC8"/>
    <w:rsid w:val="3A862670"/>
    <w:rsid w:val="3AC54CA3"/>
    <w:rsid w:val="3ADE5DF6"/>
    <w:rsid w:val="3AE3337B"/>
    <w:rsid w:val="3AF9017E"/>
    <w:rsid w:val="3B156FEB"/>
    <w:rsid w:val="3B210F43"/>
    <w:rsid w:val="3B2E2848"/>
    <w:rsid w:val="3B361365"/>
    <w:rsid w:val="3B3F601B"/>
    <w:rsid w:val="3B5856AE"/>
    <w:rsid w:val="3B634288"/>
    <w:rsid w:val="3B6A25DA"/>
    <w:rsid w:val="3B765F9D"/>
    <w:rsid w:val="3B847DCB"/>
    <w:rsid w:val="3B90705F"/>
    <w:rsid w:val="3BAE00C2"/>
    <w:rsid w:val="3BF2060A"/>
    <w:rsid w:val="3BF97AAA"/>
    <w:rsid w:val="3C4D6CFE"/>
    <w:rsid w:val="3C5E62B4"/>
    <w:rsid w:val="3C641CCD"/>
    <w:rsid w:val="3C812E4B"/>
    <w:rsid w:val="3C8F6D89"/>
    <w:rsid w:val="3C9B1E20"/>
    <w:rsid w:val="3CB215D8"/>
    <w:rsid w:val="3CB34081"/>
    <w:rsid w:val="3CB56226"/>
    <w:rsid w:val="3CB7644B"/>
    <w:rsid w:val="3CCE2C14"/>
    <w:rsid w:val="3CF655E7"/>
    <w:rsid w:val="3D251A29"/>
    <w:rsid w:val="3D3500DD"/>
    <w:rsid w:val="3D58497E"/>
    <w:rsid w:val="3D6764E5"/>
    <w:rsid w:val="3D9960CA"/>
    <w:rsid w:val="3DB01748"/>
    <w:rsid w:val="3DCB25D0"/>
    <w:rsid w:val="3E200C07"/>
    <w:rsid w:val="3E2D65A7"/>
    <w:rsid w:val="3E410395"/>
    <w:rsid w:val="3E426C59"/>
    <w:rsid w:val="3E4A37A8"/>
    <w:rsid w:val="3EA9570D"/>
    <w:rsid w:val="3EAB3953"/>
    <w:rsid w:val="3EAD7872"/>
    <w:rsid w:val="3EF351F0"/>
    <w:rsid w:val="3F042A00"/>
    <w:rsid w:val="3F0600CA"/>
    <w:rsid w:val="3F1141C9"/>
    <w:rsid w:val="3F247CA5"/>
    <w:rsid w:val="3F2F6B8F"/>
    <w:rsid w:val="3F446A10"/>
    <w:rsid w:val="3F4D61EF"/>
    <w:rsid w:val="3F535C5C"/>
    <w:rsid w:val="3F5550FC"/>
    <w:rsid w:val="3F7B6278"/>
    <w:rsid w:val="3FA27361"/>
    <w:rsid w:val="3FA51161"/>
    <w:rsid w:val="3FB45BC5"/>
    <w:rsid w:val="3FD96375"/>
    <w:rsid w:val="3FF50120"/>
    <w:rsid w:val="3FFC0EFD"/>
    <w:rsid w:val="40457BF5"/>
    <w:rsid w:val="4047116E"/>
    <w:rsid w:val="409B1FC5"/>
    <w:rsid w:val="40A11D0E"/>
    <w:rsid w:val="40AC0435"/>
    <w:rsid w:val="40AD420F"/>
    <w:rsid w:val="40D45C40"/>
    <w:rsid w:val="40D460E1"/>
    <w:rsid w:val="40DE6DE1"/>
    <w:rsid w:val="40ED4F53"/>
    <w:rsid w:val="40F97454"/>
    <w:rsid w:val="41261C25"/>
    <w:rsid w:val="41523008"/>
    <w:rsid w:val="41746491"/>
    <w:rsid w:val="41A25D3E"/>
    <w:rsid w:val="41A33D8B"/>
    <w:rsid w:val="42084A18"/>
    <w:rsid w:val="420911B6"/>
    <w:rsid w:val="421C1F54"/>
    <w:rsid w:val="42360234"/>
    <w:rsid w:val="423D4282"/>
    <w:rsid w:val="425132C0"/>
    <w:rsid w:val="427D5E63"/>
    <w:rsid w:val="42847727"/>
    <w:rsid w:val="429B2B89"/>
    <w:rsid w:val="429E488F"/>
    <w:rsid w:val="42B54247"/>
    <w:rsid w:val="42C923BA"/>
    <w:rsid w:val="42D32513"/>
    <w:rsid w:val="42DF33AE"/>
    <w:rsid w:val="42F70EAB"/>
    <w:rsid w:val="42F779C3"/>
    <w:rsid w:val="430B34D9"/>
    <w:rsid w:val="43150B97"/>
    <w:rsid w:val="431C742A"/>
    <w:rsid w:val="43260A37"/>
    <w:rsid w:val="432C7677"/>
    <w:rsid w:val="43460ED1"/>
    <w:rsid w:val="435B55A5"/>
    <w:rsid w:val="435C12C8"/>
    <w:rsid w:val="435D1856"/>
    <w:rsid w:val="43A92098"/>
    <w:rsid w:val="43BE32BE"/>
    <w:rsid w:val="43D557A3"/>
    <w:rsid w:val="43DD305D"/>
    <w:rsid w:val="43E05A11"/>
    <w:rsid w:val="43F839F3"/>
    <w:rsid w:val="43FC65CD"/>
    <w:rsid w:val="4402464E"/>
    <w:rsid w:val="440C749E"/>
    <w:rsid w:val="440E76BA"/>
    <w:rsid w:val="44261518"/>
    <w:rsid w:val="443E132B"/>
    <w:rsid w:val="44474665"/>
    <w:rsid w:val="44682E92"/>
    <w:rsid w:val="446E6F99"/>
    <w:rsid w:val="447D65EE"/>
    <w:rsid w:val="448E0268"/>
    <w:rsid w:val="44B6499C"/>
    <w:rsid w:val="44B7394D"/>
    <w:rsid w:val="44D206E8"/>
    <w:rsid w:val="44DD50DB"/>
    <w:rsid w:val="44E447A9"/>
    <w:rsid w:val="44E81303"/>
    <w:rsid w:val="44FE6B41"/>
    <w:rsid w:val="45207E9D"/>
    <w:rsid w:val="452B3D7B"/>
    <w:rsid w:val="453E3FCF"/>
    <w:rsid w:val="4541761C"/>
    <w:rsid w:val="45436954"/>
    <w:rsid w:val="4574624A"/>
    <w:rsid w:val="457B41D5"/>
    <w:rsid w:val="4593750F"/>
    <w:rsid w:val="45A100BA"/>
    <w:rsid w:val="45B95D59"/>
    <w:rsid w:val="45BD3036"/>
    <w:rsid w:val="45E47BD6"/>
    <w:rsid w:val="45FB34D6"/>
    <w:rsid w:val="45FE79CD"/>
    <w:rsid w:val="460348D1"/>
    <w:rsid w:val="46212D59"/>
    <w:rsid w:val="462A4554"/>
    <w:rsid w:val="4649085A"/>
    <w:rsid w:val="467F21AA"/>
    <w:rsid w:val="468054CC"/>
    <w:rsid w:val="46A14816"/>
    <w:rsid w:val="46A94AE4"/>
    <w:rsid w:val="46CA616A"/>
    <w:rsid w:val="46CB74E1"/>
    <w:rsid w:val="46CD41FE"/>
    <w:rsid w:val="47062045"/>
    <w:rsid w:val="471366CF"/>
    <w:rsid w:val="47343E09"/>
    <w:rsid w:val="4742308C"/>
    <w:rsid w:val="47491387"/>
    <w:rsid w:val="474C289B"/>
    <w:rsid w:val="47563A1A"/>
    <w:rsid w:val="47596E9F"/>
    <w:rsid w:val="47857C94"/>
    <w:rsid w:val="47A10846"/>
    <w:rsid w:val="47B73BC5"/>
    <w:rsid w:val="47C56700"/>
    <w:rsid w:val="47CC3DD5"/>
    <w:rsid w:val="48031A0B"/>
    <w:rsid w:val="480965D3"/>
    <w:rsid w:val="480C4E7F"/>
    <w:rsid w:val="48285669"/>
    <w:rsid w:val="487877F8"/>
    <w:rsid w:val="48952A2A"/>
    <w:rsid w:val="489D2DBB"/>
    <w:rsid w:val="48B32C3A"/>
    <w:rsid w:val="48CE566A"/>
    <w:rsid w:val="48D24276"/>
    <w:rsid w:val="48E93AF0"/>
    <w:rsid w:val="48EA4E5A"/>
    <w:rsid w:val="48F928A3"/>
    <w:rsid w:val="490270C2"/>
    <w:rsid w:val="49100B2F"/>
    <w:rsid w:val="49134F46"/>
    <w:rsid w:val="49390B8B"/>
    <w:rsid w:val="493A2DCF"/>
    <w:rsid w:val="493F20C4"/>
    <w:rsid w:val="49845076"/>
    <w:rsid w:val="49A222D3"/>
    <w:rsid w:val="49A71995"/>
    <w:rsid w:val="49B078AB"/>
    <w:rsid w:val="49CC2177"/>
    <w:rsid w:val="49CF169A"/>
    <w:rsid w:val="49EA3937"/>
    <w:rsid w:val="4A125DDD"/>
    <w:rsid w:val="4A2D56B9"/>
    <w:rsid w:val="4A3E412A"/>
    <w:rsid w:val="4A453CAC"/>
    <w:rsid w:val="4A6B78A3"/>
    <w:rsid w:val="4AA46683"/>
    <w:rsid w:val="4ADD13E9"/>
    <w:rsid w:val="4AE44CD1"/>
    <w:rsid w:val="4B0A0ABA"/>
    <w:rsid w:val="4B101F6A"/>
    <w:rsid w:val="4B392630"/>
    <w:rsid w:val="4B423D2C"/>
    <w:rsid w:val="4B4614E8"/>
    <w:rsid w:val="4B634A8C"/>
    <w:rsid w:val="4B73415F"/>
    <w:rsid w:val="4B923BDF"/>
    <w:rsid w:val="4B93356D"/>
    <w:rsid w:val="4BA12C9E"/>
    <w:rsid w:val="4BAD5A0B"/>
    <w:rsid w:val="4BB170C7"/>
    <w:rsid w:val="4BB5129D"/>
    <w:rsid w:val="4BC863A1"/>
    <w:rsid w:val="4BC90A28"/>
    <w:rsid w:val="4BCA1A5C"/>
    <w:rsid w:val="4BD44785"/>
    <w:rsid w:val="4BFF1D6F"/>
    <w:rsid w:val="4C075C03"/>
    <w:rsid w:val="4C4C4064"/>
    <w:rsid w:val="4C60490E"/>
    <w:rsid w:val="4C63431C"/>
    <w:rsid w:val="4C731579"/>
    <w:rsid w:val="4C99554F"/>
    <w:rsid w:val="4C997215"/>
    <w:rsid w:val="4C9F663F"/>
    <w:rsid w:val="4CB70A84"/>
    <w:rsid w:val="4CC56D84"/>
    <w:rsid w:val="4D3C320F"/>
    <w:rsid w:val="4D4B1034"/>
    <w:rsid w:val="4D591DF1"/>
    <w:rsid w:val="4D7B4E7B"/>
    <w:rsid w:val="4D812CAB"/>
    <w:rsid w:val="4D862070"/>
    <w:rsid w:val="4DBB4F17"/>
    <w:rsid w:val="4DCC4418"/>
    <w:rsid w:val="4DCD5306"/>
    <w:rsid w:val="4DF14115"/>
    <w:rsid w:val="4E05268A"/>
    <w:rsid w:val="4E231FB4"/>
    <w:rsid w:val="4E7332BF"/>
    <w:rsid w:val="4E7561CB"/>
    <w:rsid w:val="4E8B53A7"/>
    <w:rsid w:val="4E961B4D"/>
    <w:rsid w:val="4EA16C6B"/>
    <w:rsid w:val="4EA5021E"/>
    <w:rsid w:val="4EDD7BE6"/>
    <w:rsid w:val="4F011BA9"/>
    <w:rsid w:val="4F1849E1"/>
    <w:rsid w:val="4F1B2DAA"/>
    <w:rsid w:val="4F1C78F5"/>
    <w:rsid w:val="4F29184C"/>
    <w:rsid w:val="4F3A184C"/>
    <w:rsid w:val="4F476F17"/>
    <w:rsid w:val="4F5D14F6"/>
    <w:rsid w:val="4F61124E"/>
    <w:rsid w:val="4F7C0561"/>
    <w:rsid w:val="4F837C17"/>
    <w:rsid w:val="4FA113E3"/>
    <w:rsid w:val="4FA56888"/>
    <w:rsid w:val="4FB05097"/>
    <w:rsid w:val="4FC36696"/>
    <w:rsid w:val="4FD51E27"/>
    <w:rsid w:val="5023629C"/>
    <w:rsid w:val="50394DF5"/>
    <w:rsid w:val="5052092F"/>
    <w:rsid w:val="505F35FC"/>
    <w:rsid w:val="50631FBF"/>
    <w:rsid w:val="50642410"/>
    <w:rsid w:val="506678E3"/>
    <w:rsid w:val="509B0A70"/>
    <w:rsid w:val="50A256F9"/>
    <w:rsid w:val="50AB3619"/>
    <w:rsid w:val="50BE5FC4"/>
    <w:rsid w:val="50C96F2B"/>
    <w:rsid w:val="50D83BC7"/>
    <w:rsid w:val="50DD392B"/>
    <w:rsid w:val="50F32112"/>
    <w:rsid w:val="510A13E0"/>
    <w:rsid w:val="51102C04"/>
    <w:rsid w:val="51303069"/>
    <w:rsid w:val="51331362"/>
    <w:rsid w:val="517B3FF3"/>
    <w:rsid w:val="518059CA"/>
    <w:rsid w:val="518555DC"/>
    <w:rsid w:val="518833A4"/>
    <w:rsid w:val="51905BB3"/>
    <w:rsid w:val="51B51175"/>
    <w:rsid w:val="51C553C8"/>
    <w:rsid w:val="520C61DE"/>
    <w:rsid w:val="521B7236"/>
    <w:rsid w:val="522307D5"/>
    <w:rsid w:val="522A0B49"/>
    <w:rsid w:val="52350F70"/>
    <w:rsid w:val="52374AE6"/>
    <w:rsid w:val="5255348B"/>
    <w:rsid w:val="525766D1"/>
    <w:rsid w:val="52710ACB"/>
    <w:rsid w:val="52752FC7"/>
    <w:rsid w:val="529214B7"/>
    <w:rsid w:val="52D30B1B"/>
    <w:rsid w:val="52E16123"/>
    <w:rsid w:val="52E76D06"/>
    <w:rsid w:val="52FB157F"/>
    <w:rsid w:val="53054E8D"/>
    <w:rsid w:val="53175A9E"/>
    <w:rsid w:val="53435F8B"/>
    <w:rsid w:val="5347407E"/>
    <w:rsid w:val="534B4272"/>
    <w:rsid w:val="535028F2"/>
    <w:rsid w:val="53561081"/>
    <w:rsid w:val="539321C7"/>
    <w:rsid w:val="53E746FB"/>
    <w:rsid w:val="53F90C01"/>
    <w:rsid w:val="53FA37B7"/>
    <w:rsid w:val="541C0D51"/>
    <w:rsid w:val="54251311"/>
    <w:rsid w:val="54363E93"/>
    <w:rsid w:val="5451344B"/>
    <w:rsid w:val="54617393"/>
    <w:rsid w:val="54727E1A"/>
    <w:rsid w:val="549B5287"/>
    <w:rsid w:val="549F7EBB"/>
    <w:rsid w:val="54A333C5"/>
    <w:rsid w:val="54BB643B"/>
    <w:rsid w:val="550959F2"/>
    <w:rsid w:val="55127FB9"/>
    <w:rsid w:val="5533743C"/>
    <w:rsid w:val="5535793C"/>
    <w:rsid w:val="554E1D8E"/>
    <w:rsid w:val="5568472C"/>
    <w:rsid w:val="55833A00"/>
    <w:rsid w:val="55945DC8"/>
    <w:rsid w:val="55A03EEB"/>
    <w:rsid w:val="55CA70E8"/>
    <w:rsid w:val="55CD6CEC"/>
    <w:rsid w:val="55EB7E70"/>
    <w:rsid w:val="55F04DDA"/>
    <w:rsid w:val="562807E3"/>
    <w:rsid w:val="563B7430"/>
    <w:rsid w:val="563F54B2"/>
    <w:rsid w:val="565912F3"/>
    <w:rsid w:val="565C4CCC"/>
    <w:rsid w:val="56743677"/>
    <w:rsid w:val="56785BCB"/>
    <w:rsid w:val="567F7FA4"/>
    <w:rsid w:val="56876E58"/>
    <w:rsid w:val="569354B1"/>
    <w:rsid w:val="56CA0872"/>
    <w:rsid w:val="56D4209E"/>
    <w:rsid w:val="56D55E16"/>
    <w:rsid w:val="56F10B59"/>
    <w:rsid w:val="5702755A"/>
    <w:rsid w:val="572172AD"/>
    <w:rsid w:val="57271A80"/>
    <w:rsid w:val="572C46CA"/>
    <w:rsid w:val="572F3AFA"/>
    <w:rsid w:val="57456310"/>
    <w:rsid w:val="57922099"/>
    <w:rsid w:val="57947A7F"/>
    <w:rsid w:val="579614D9"/>
    <w:rsid w:val="57BE2509"/>
    <w:rsid w:val="57E36310"/>
    <w:rsid w:val="57EA2C31"/>
    <w:rsid w:val="57F067B7"/>
    <w:rsid w:val="57F86260"/>
    <w:rsid w:val="580B49E1"/>
    <w:rsid w:val="58197F37"/>
    <w:rsid w:val="58396D3E"/>
    <w:rsid w:val="58557016"/>
    <w:rsid w:val="58591736"/>
    <w:rsid w:val="58656AF4"/>
    <w:rsid w:val="587A3B89"/>
    <w:rsid w:val="587A5C90"/>
    <w:rsid w:val="588B2C30"/>
    <w:rsid w:val="589917F1"/>
    <w:rsid w:val="589A22B3"/>
    <w:rsid w:val="58A65CBC"/>
    <w:rsid w:val="58AF5719"/>
    <w:rsid w:val="58E74122"/>
    <w:rsid w:val="58F307D5"/>
    <w:rsid w:val="58FD76CC"/>
    <w:rsid w:val="59123EB1"/>
    <w:rsid w:val="591B4D84"/>
    <w:rsid w:val="592C0C09"/>
    <w:rsid w:val="592C524D"/>
    <w:rsid w:val="59317DDE"/>
    <w:rsid w:val="594F31C4"/>
    <w:rsid w:val="59505C28"/>
    <w:rsid w:val="595354F9"/>
    <w:rsid w:val="596D0588"/>
    <w:rsid w:val="59C409A7"/>
    <w:rsid w:val="59CB7276"/>
    <w:rsid w:val="59EC76FE"/>
    <w:rsid w:val="59EE5377"/>
    <w:rsid w:val="59FD3F0A"/>
    <w:rsid w:val="5A04720A"/>
    <w:rsid w:val="5A364E1D"/>
    <w:rsid w:val="5A7D492D"/>
    <w:rsid w:val="5A7F6465"/>
    <w:rsid w:val="5A8263C6"/>
    <w:rsid w:val="5A93401E"/>
    <w:rsid w:val="5A957D96"/>
    <w:rsid w:val="5ABC1E51"/>
    <w:rsid w:val="5AEF3D02"/>
    <w:rsid w:val="5AEF3F6B"/>
    <w:rsid w:val="5B01542B"/>
    <w:rsid w:val="5B0F5260"/>
    <w:rsid w:val="5B1F1D55"/>
    <w:rsid w:val="5B4604D8"/>
    <w:rsid w:val="5B596F64"/>
    <w:rsid w:val="5B676B3B"/>
    <w:rsid w:val="5B9D2D95"/>
    <w:rsid w:val="5BC112B9"/>
    <w:rsid w:val="5BC70AA9"/>
    <w:rsid w:val="5BD34B58"/>
    <w:rsid w:val="5C1E159A"/>
    <w:rsid w:val="5C2312B5"/>
    <w:rsid w:val="5C4E6C21"/>
    <w:rsid w:val="5C78796F"/>
    <w:rsid w:val="5C8207EE"/>
    <w:rsid w:val="5C835D96"/>
    <w:rsid w:val="5C846314"/>
    <w:rsid w:val="5C8D47C7"/>
    <w:rsid w:val="5C921380"/>
    <w:rsid w:val="5CC35227"/>
    <w:rsid w:val="5CCE3A33"/>
    <w:rsid w:val="5D146921"/>
    <w:rsid w:val="5D3D64C3"/>
    <w:rsid w:val="5D4135A0"/>
    <w:rsid w:val="5D414205"/>
    <w:rsid w:val="5D440835"/>
    <w:rsid w:val="5D545EF6"/>
    <w:rsid w:val="5D7D0A41"/>
    <w:rsid w:val="5D8409E9"/>
    <w:rsid w:val="5D84606F"/>
    <w:rsid w:val="5D99783D"/>
    <w:rsid w:val="5DAB78D0"/>
    <w:rsid w:val="5DB03139"/>
    <w:rsid w:val="5DB61259"/>
    <w:rsid w:val="5DEE088E"/>
    <w:rsid w:val="5DFC0BE0"/>
    <w:rsid w:val="5DFE3EA4"/>
    <w:rsid w:val="5E070FAB"/>
    <w:rsid w:val="5E167440"/>
    <w:rsid w:val="5E207B79"/>
    <w:rsid w:val="5E295D80"/>
    <w:rsid w:val="5E2D78A3"/>
    <w:rsid w:val="5E2F405E"/>
    <w:rsid w:val="5E637F4B"/>
    <w:rsid w:val="5E856373"/>
    <w:rsid w:val="5E8E5228"/>
    <w:rsid w:val="5E8F40AE"/>
    <w:rsid w:val="5EC2580D"/>
    <w:rsid w:val="5EDE1312"/>
    <w:rsid w:val="5EFE3014"/>
    <w:rsid w:val="5F2660BA"/>
    <w:rsid w:val="5F3C13A7"/>
    <w:rsid w:val="5F457D51"/>
    <w:rsid w:val="5F6576C0"/>
    <w:rsid w:val="5F6A4C22"/>
    <w:rsid w:val="5F7B17E3"/>
    <w:rsid w:val="5F9604AE"/>
    <w:rsid w:val="5F97635E"/>
    <w:rsid w:val="5FA21504"/>
    <w:rsid w:val="5FA724CA"/>
    <w:rsid w:val="5FBA3DFB"/>
    <w:rsid w:val="5FC047B4"/>
    <w:rsid w:val="5FC25D67"/>
    <w:rsid w:val="60082773"/>
    <w:rsid w:val="60194FC5"/>
    <w:rsid w:val="601C25EA"/>
    <w:rsid w:val="601F7791"/>
    <w:rsid w:val="6031230F"/>
    <w:rsid w:val="603135D2"/>
    <w:rsid w:val="6054424F"/>
    <w:rsid w:val="606F2E37"/>
    <w:rsid w:val="60945BE6"/>
    <w:rsid w:val="609704DA"/>
    <w:rsid w:val="609D5BF6"/>
    <w:rsid w:val="60AC6D36"/>
    <w:rsid w:val="60BB42CE"/>
    <w:rsid w:val="60C40BBE"/>
    <w:rsid w:val="60C41052"/>
    <w:rsid w:val="60DF1D6B"/>
    <w:rsid w:val="60E23609"/>
    <w:rsid w:val="60F7714C"/>
    <w:rsid w:val="610C065B"/>
    <w:rsid w:val="610E2650"/>
    <w:rsid w:val="611F660B"/>
    <w:rsid w:val="612831E0"/>
    <w:rsid w:val="612953D0"/>
    <w:rsid w:val="6151253D"/>
    <w:rsid w:val="61516DED"/>
    <w:rsid w:val="61616C24"/>
    <w:rsid w:val="616B4900"/>
    <w:rsid w:val="61C15914"/>
    <w:rsid w:val="61FB0E26"/>
    <w:rsid w:val="62105334"/>
    <w:rsid w:val="621E68C3"/>
    <w:rsid w:val="62301F3E"/>
    <w:rsid w:val="62573F3D"/>
    <w:rsid w:val="626219FC"/>
    <w:rsid w:val="62624BE6"/>
    <w:rsid w:val="62627376"/>
    <w:rsid w:val="626369CC"/>
    <w:rsid w:val="627238A0"/>
    <w:rsid w:val="627D7A8F"/>
    <w:rsid w:val="627F6860"/>
    <w:rsid w:val="629561D5"/>
    <w:rsid w:val="62C949C1"/>
    <w:rsid w:val="62D75AD0"/>
    <w:rsid w:val="62E25B42"/>
    <w:rsid w:val="62EF749B"/>
    <w:rsid w:val="630024DF"/>
    <w:rsid w:val="630F0B5F"/>
    <w:rsid w:val="630F38C2"/>
    <w:rsid w:val="631C1FCC"/>
    <w:rsid w:val="63224A25"/>
    <w:rsid w:val="6333101A"/>
    <w:rsid w:val="63611579"/>
    <w:rsid w:val="63A5303D"/>
    <w:rsid w:val="63E43B3C"/>
    <w:rsid w:val="63E85D02"/>
    <w:rsid w:val="63F217B3"/>
    <w:rsid w:val="63F91396"/>
    <w:rsid w:val="63FE5E72"/>
    <w:rsid w:val="640D4A05"/>
    <w:rsid w:val="64191A38"/>
    <w:rsid w:val="64227738"/>
    <w:rsid w:val="64240A1B"/>
    <w:rsid w:val="64265F03"/>
    <w:rsid w:val="642D103F"/>
    <w:rsid w:val="642D54E3"/>
    <w:rsid w:val="6459249E"/>
    <w:rsid w:val="64921B40"/>
    <w:rsid w:val="649D74CE"/>
    <w:rsid w:val="64E83E4B"/>
    <w:rsid w:val="650049A6"/>
    <w:rsid w:val="651B693D"/>
    <w:rsid w:val="651F3888"/>
    <w:rsid w:val="65262FA8"/>
    <w:rsid w:val="652B260B"/>
    <w:rsid w:val="652E5674"/>
    <w:rsid w:val="652E69E0"/>
    <w:rsid w:val="65365CE0"/>
    <w:rsid w:val="65623600"/>
    <w:rsid w:val="65800D41"/>
    <w:rsid w:val="658E00E5"/>
    <w:rsid w:val="65A74E21"/>
    <w:rsid w:val="65BF216B"/>
    <w:rsid w:val="65D00377"/>
    <w:rsid w:val="65E8002C"/>
    <w:rsid w:val="65F242EE"/>
    <w:rsid w:val="65F71905"/>
    <w:rsid w:val="662B1A6A"/>
    <w:rsid w:val="66632867"/>
    <w:rsid w:val="66770C98"/>
    <w:rsid w:val="66902601"/>
    <w:rsid w:val="6690296A"/>
    <w:rsid w:val="66A41D08"/>
    <w:rsid w:val="66A71D49"/>
    <w:rsid w:val="66DD2388"/>
    <w:rsid w:val="66E86231"/>
    <w:rsid w:val="66F855F7"/>
    <w:rsid w:val="66FE60ED"/>
    <w:rsid w:val="67262AD0"/>
    <w:rsid w:val="67343D81"/>
    <w:rsid w:val="673445EB"/>
    <w:rsid w:val="675746BF"/>
    <w:rsid w:val="6758125A"/>
    <w:rsid w:val="67667BCC"/>
    <w:rsid w:val="67780A06"/>
    <w:rsid w:val="67801DCE"/>
    <w:rsid w:val="6780592A"/>
    <w:rsid w:val="678C2521"/>
    <w:rsid w:val="679B3E52"/>
    <w:rsid w:val="67A27C24"/>
    <w:rsid w:val="67CF2049"/>
    <w:rsid w:val="67E94B1F"/>
    <w:rsid w:val="67F1724D"/>
    <w:rsid w:val="67FD4B11"/>
    <w:rsid w:val="680227E3"/>
    <w:rsid w:val="680C5410"/>
    <w:rsid w:val="681E586F"/>
    <w:rsid w:val="68212FE3"/>
    <w:rsid w:val="682C3B53"/>
    <w:rsid w:val="683B72E1"/>
    <w:rsid w:val="685221B2"/>
    <w:rsid w:val="686277C9"/>
    <w:rsid w:val="686C0F2F"/>
    <w:rsid w:val="68705E9B"/>
    <w:rsid w:val="687F7C3A"/>
    <w:rsid w:val="68802085"/>
    <w:rsid w:val="68911206"/>
    <w:rsid w:val="689478DF"/>
    <w:rsid w:val="68EC771B"/>
    <w:rsid w:val="68F366C9"/>
    <w:rsid w:val="691E1715"/>
    <w:rsid w:val="692E3F3D"/>
    <w:rsid w:val="695E1C9B"/>
    <w:rsid w:val="696F20FA"/>
    <w:rsid w:val="696F232C"/>
    <w:rsid w:val="69833542"/>
    <w:rsid w:val="69837F02"/>
    <w:rsid w:val="69872FA0"/>
    <w:rsid w:val="69BD63A5"/>
    <w:rsid w:val="69CA7330"/>
    <w:rsid w:val="69CD7761"/>
    <w:rsid w:val="69FA5E67"/>
    <w:rsid w:val="6A0E0B36"/>
    <w:rsid w:val="6A3550F2"/>
    <w:rsid w:val="6A4355EE"/>
    <w:rsid w:val="6A850E4F"/>
    <w:rsid w:val="6AAE3048"/>
    <w:rsid w:val="6AB37DC4"/>
    <w:rsid w:val="6AC35BD3"/>
    <w:rsid w:val="6AC82D34"/>
    <w:rsid w:val="6AC975E8"/>
    <w:rsid w:val="6ACD783B"/>
    <w:rsid w:val="6ACE2BF0"/>
    <w:rsid w:val="6ADC37BF"/>
    <w:rsid w:val="6ADC731B"/>
    <w:rsid w:val="6AF179D8"/>
    <w:rsid w:val="6B2334C7"/>
    <w:rsid w:val="6B42255F"/>
    <w:rsid w:val="6B42327E"/>
    <w:rsid w:val="6B657311"/>
    <w:rsid w:val="6B657383"/>
    <w:rsid w:val="6B931C73"/>
    <w:rsid w:val="6B96396E"/>
    <w:rsid w:val="6B9B0F84"/>
    <w:rsid w:val="6BA8544F"/>
    <w:rsid w:val="6BA914C0"/>
    <w:rsid w:val="6BBE00A9"/>
    <w:rsid w:val="6BD6356F"/>
    <w:rsid w:val="6BE6116B"/>
    <w:rsid w:val="6BE97F42"/>
    <w:rsid w:val="6C081969"/>
    <w:rsid w:val="6C831698"/>
    <w:rsid w:val="6C8D4D71"/>
    <w:rsid w:val="6CAD69DD"/>
    <w:rsid w:val="6CCD2EBF"/>
    <w:rsid w:val="6CD351F7"/>
    <w:rsid w:val="6CF94E2F"/>
    <w:rsid w:val="6D10727F"/>
    <w:rsid w:val="6D2E43F8"/>
    <w:rsid w:val="6D2F5EE7"/>
    <w:rsid w:val="6D4A758E"/>
    <w:rsid w:val="6D527D69"/>
    <w:rsid w:val="6D5626A3"/>
    <w:rsid w:val="6D7639B8"/>
    <w:rsid w:val="6D844715"/>
    <w:rsid w:val="6D887D79"/>
    <w:rsid w:val="6D9819BA"/>
    <w:rsid w:val="6D9E0407"/>
    <w:rsid w:val="6DE3714C"/>
    <w:rsid w:val="6DEA7FA1"/>
    <w:rsid w:val="6E4678CD"/>
    <w:rsid w:val="6E870E56"/>
    <w:rsid w:val="6EC35CE7"/>
    <w:rsid w:val="6ED01F68"/>
    <w:rsid w:val="6EDA4597"/>
    <w:rsid w:val="6EE42F23"/>
    <w:rsid w:val="6EF530A1"/>
    <w:rsid w:val="6F0B2A24"/>
    <w:rsid w:val="6F146CCC"/>
    <w:rsid w:val="6F173018"/>
    <w:rsid w:val="6F1B317E"/>
    <w:rsid w:val="6F1C0593"/>
    <w:rsid w:val="6F202A54"/>
    <w:rsid w:val="6F386F0C"/>
    <w:rsid w:val="6F3D282E"/>
    <w:rsid w:val="6F4D6A39"/>
    <w:rsid w:val="6F5D7B3C"/>
    <w:rsid w:val="6F790544"/>
    <w:rsid w:val="6F8A0689"/>
    <w:rsid w:val="6F9B25D3"/>
    <w:rsid w:val="6F9F7F36"/>
    <w:rsid w:val="6FA06B69"/>
    <w:rsid w:val="6FFB0243"/>
    <w:rsid w:val="702136A4"/>
    <w:rsid w:val="703E670B"/>
    <w:rsid w:val="704020FA"/>
    <w:rsid w:val="7047792D"/>
    <w:rsid w:val="70512AD7"/>
    <w:rsid w:val="706933FF"/>
    <w:rsid w:val="707F017C"/>
    <w:rsid w:val="708536EF"/>
    <w:rsid w:val="70A628A5"/>
    <w:rsid w:val="70AB7334"/>
    <w:rsid w:val="710E3FA6"/>
    <w:rsid w:val="711209D1"/>
    <w:rsid w:val="71291C67"/>
    <w:rsid w:val="714A7FF3"/>
    <w:rsid w:val="714E385F"/>
    <w:rsid w:val="7157594D"/>
    <w:rsid w:val="71762034"/>
    <w:rsid w:val="71B52E1C"/>
    <w:rsid w:val="71FC3D99"/>
    <w:rsid w:val="721B68E3"/>
    <w:rsid w:val="723F6B0D"/>
    <w:rsid w:val="725D0E4E"/>
    <w:rsid w:val="72877AAA"/>
    <w:rsid w:val="728E539F"/>
    <w:rsid w:val="728F3F9B"/>
    <w:rsid w:val="729465C6"/>
    <w:rsid w:val="72A466CC"/>
    <w:rsid w:val="72D72177"/>
    <w:rsid w:val="72EC65AF"/>
    <w:rsid w:val="72F11B4D"/>
    <w:rsid w:val="730D08BE"/>
    <w:rsid w:val="733D51CA"/>
    <w:rsid w:val="73497518"/>
    <w:rsid w:val="735E1215"/>
    <w:rsid w:val="73682AC7"/>
    <w:rsid w:val="738A01FF"/>
    <w:rsid w:val="739F74FC"/>
    <w:rsid w:val="73BB545B"/>
    <w:rsid w:val="73C3376E"/>
    <w:rsid w:val="73D46CB4"/>
    <w:rsid w:val="73EC2FBD"/>
    <w:rsid w:val="73F45632"/>
    <w:rsid w:val="73F94D9A"/>
    <w:rsid w:val="7401069E"/>
    <w:rsid w:val="74341F76"/>
    <w:rsid w:val="743469A4"/>
    <w:rsid w:val="743D221B"/>
    <w:rsid w:val="743E5042"/>
    <w:rsid w:val="744B4828"/>
    <w:rsid w:val="744F61BE"/>
    <w:rsid w:val="74570449"/>
    <w:rsid w:val="74671789"/>
    <w:rsid w:val="746F7452"/>
    <w:rsid w:val="749A3E2B"/>
    <w:rsid w:val="74B97876"/>
    <w:rsid w:val="74C506FC"/>
    <w:rsid w:val="74DD616A"/>
    <w:rsid w:val="74F45D83"/>
    <w:rsid w:val="7513368C"/>
    <w:rsid w:val="752C4B02"/>
    <w:rsid w:val="75597B54"/>
    <w:rsid w:val="755D3F4D"/>
    <w:rsid w:val="75776108"/>
    <w:rsid w:val="757B6061"/>
    <w:rsid w:val="759233F8"/>
    <w:rsid w:val="75947170"/>
    <w:rsid w:val="759929D8"/>
    <w:rsid w:val="75CF5921"/>
    <w:rsid w:val="75DD03A8"/>
    <w:rsid w:val="75E8126A"/>
    <w:rsid w:val="760C1382"/>
    <w:rsid w:val="76225D51"/>
    <w:rsid w:val="7644482F"/>
    <w:rsid w:val="7650630E"/>
    <w:rsid w:val="765A3B0E"/>
    <w:rsid w:val="766D79C1"/>
    <w:rsid w:val="76834CEC"/>
    <w:rsid w:val="769F385F"/>
    <w:rsid w:val="76C375E1"/>
    <w:rsid w:val="76E94657"/>
    <w:rsid w:val="76F3206A"/>
    <w:rsid w:val="770A738A"/>
    <w:rsid w:val="770C0F88"/>
    <w:rsid w:val="7755206A"/>
    <w:rsid w:val="7757550B"/>
    <w:rsid w:val="775F2705"/>
    <w:rsid w:val="77683D24"/>
    <w:rsid w:val="777C5B44"/>
    <w:rsid w:val="777D1E86"/>
    <w:rsid w:val="77C87BEC"/>
    <w:rsid w:val="77D06F32"/>
    <w:rsid w:val="77D648DB"/>
    <w:rsid w:val="77EA38E4"/>
    <w:rsid w:val="77FE4D75"/>
    <w:rsid w:val="78006D3F"/>
    <w:rsid w:val="78194C59"/>
    <w:rsid w:val="783F4653"/>
    <w:rsid w:val="784A7FBA"/>
    <w:rsid w:val="784E19EE"/>
    <w:rsid w:val="785A7972"/>
    <w:rsid w:val="785E435C"/>
    <w:rsid w:val="78656981"/>
    <w:rsid w:val="78667361"/>
    <w:rsid w:val="7884723A"/>
    <w:rsid w:val="78922451"/>
    <w:rsid w:val="789F5CA4"/>
    <w:rsid w:val="78A5128F"/>
    <w:rsid w:val="78B62CE6"/>
    <w:rsid w:val="78F47F26"/>
    <w:rsid w:val="79283F7A"/>
    <w:rsid w:val="792F319B"/>
    <w:rsid w:val="79366790"/>
    <w:rsid w:val="79594081"/>
    <w:rsid w:val="798B088A"/>
    <w:rsid w:val="79B853CB"/>
    <w:rsid w:val="79D1609C"/>
    <w:rsid w:val="79D31AAE"/>
    <w:rsid w:val="79D507B7"/>
    <w:rsid w:val="79D833A4"/>
    <w:rsid w:val="79E87A8A"/>
    <w:rsid w:val="79EC1C18"/>
    <w:rsid w:val="79FF352D"/>
    <w:rsid w:val="7A3028B6"/>
    <w:rsid w:val="7A53500E"/>
    <w:rsid w:val="7A6B5747"/>
    <w:rsid w:val="7A760479"/>
    <w:rsid w:val="7A7D3B8D"/>
    <w:rsid w:val="7A8012B8"/>
    <w:rsid w:val="7A8014A6"/>
    <w:rsid w:val="7AA643FD"/>
    <w:rsid w:val="7ACA3DAA"/>
    <w:rsid w:val="7ACE27CD"/>
    <w:rsid w:val="7B0F56B4"/>
    <w:rsid w:val="7B1073DA"/>
    <w:rsid w:val="7B234AF2"/>
    <w:rsid w:val="7B2A72A7"/>
    <w:rsid w:val="7B2C0C07"/>
    <w:rsid w:val="7B694BFB"/>
    <w:rsid w:val="7BAE10C7"/>
    <w:rsid w:val="7BB505A7"/>
    <w:rsid w:val="7BC31D4F"/>
    <w:rsid w:val="7BCC6F38"/>
    <w:rsid w:val="7BD72770"/>
    <w:rsid w:val="7BDF0A19"/>
    <w:rsid w:val="7BE75B20"/>
    <w:rsid w:val="7BED45A7"/>
    <w:rsid w:val="7BF86F58"/>
    <w:rsid w:val="7C06069C"/>
    <w:rsid w:val="7C327440"/>
    <w:rsid w:val="7C3F770A"/>
    <w:rsid w:val="7C4715E2"/>
    <w:rsid w:val="7C4A219A"/>
    <w:rsid w:val="7C4D0079"/>
    <w:rsid w:val="7C52743D"/>
    <w:rsid w:val="7C620BD7"/>
    <w:rsid w:val="7C723B18"/>
    <w:rsid w:val="7C863F05"/>
    <w:rsid w:val="7CA05CAB"/>
    <w:rsid w:val="7CA16AC7"/>
    <w:rsid w:val="7CA347A5"/>
    <w:rsid w:val="7CA56AE4"/>
    <w:rsid w:val="7CAA1896"/>
    <w:rsid w:val="7CB27B10"/>
    <w:rsid w:val="7CB43C54"/>
    <w:rsid w:val="7CB90B97"/>
    <w:rsid w:val="7CD9450D"/>
    <w:rsid w:val="7CEC1640"/>
    <w:rsid w:val="7D113B63"/>
    <w:rsid w:val="7D19575A"/>
    <w:rsid w:val="7D6E474B"/>
    <w:rsid w:val="7D7B516D"/>
    <w:rsid w:val="7D8555F0"/>
    <w:rsid w:val="7DA254C9"/>
    <w:rsid w:val="7DAC1858"/>
    <w:rsid w:val="7DAD12BB"/>
    <w:rsid w:val="7DF2712A"/>
    <w:rsid w:val="7DF42BD8"/>
    <w:rsid w:val="7E096221"/>
    <w:rsid w:val="7E1131F1"/>
    <w:rsid w:val="7E155472"/>
    <w:rsid w:val="7E346061"/>
    <w:rsid w:val="7E370FE0"/>
    <w:rsid w:val="7E4A06F7"/>
    <w:rsid w:val="7E9D3FBA"/>
    <w:rsid w:val="7ECF1C15"/>
    <w:rsid w:val="7EE95F93"/>
    <w:rsid w:val="7EED4DD7"/>
    <w:rsid w:val="7EF90044"/>
    <w:rsid w:val="7F022716"/>
    <w:rsid w:val="7F046BA4"/>
    <w:rsid w:val="7F0B39A9"/>
    <w:rsid w:val="7F161053"/>
    <w:rsid w:val="7F23043A"/>
    <w:rsid w:val="7F464650"/>
    <w:rsid w:val="7F661A36"/>
    <w:rsid w:val="7F701112"/>
    <w:rsid w:val="7F871AF4"/>
    <w:rsid w:val="7F8B7AE2"/>
    <w:rsid w:val="7F915075"/>
    <w:rsid w:val="7FB74FB4"/>
    <w:rsid w:val="7FB84736"/>
    <w:rsid w:val="7FBC2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semiHidden="0" w:unhideWhenUsed="0" w:qFormat="1"/>
    <w:lsdException w:name="Normal Table" w:qFormat="1"/>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E6736"/>
    <w:pPr>
      <w:widowControl w:val="0"/>
      <w:jc w:val="both"/>
    </w:pPr>
    <w:rPr>
      <w:rFonts w:ascii="Calibri" w:eastAsia="仿宋体" w:hAnsi="Calibri"/>
      <w:kern w:val="2"/>
      <w:sz w:val="32"/>
      <w:szCs w:val="32"/>
    </w:rPr>
  </w:style>
  <w:style w:type="paragraph" w:styleId="1">
    <w:name w:val="heading 1"/>
    <w:basedOn w:val="a"/>
    <w:next w:val="a"/>
    <w:link w:val="1Char"/>
    <w:qFormat/>
    <w:rsid w:val="00CE67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CE6736"/>
    <w:pPr>
      <w:keepNext/>
      <w:keepLines/>
      <w:spacing w:before="260" w:after="260" w:line="416" w:lineRule="auto"/>
      <w:outlineLvl w:val="1"/>
    </w:pPr>
    <w:rPr>
      <w:rFonts w:ascii="Arial" w:eastAsia="黑体" w:hAnsi="Arial"/>
      <w:b/>
      <w:bCs/>
    </w:rPr>
  </w:style>
  <w:style w:type="paragraph" w:styleId="3">
    <w:name w:val="heading 3"/>
    <w:basedOn w:val="a"/>
    <w:next w:val="a"/>
    <w:link w:val="3Char"/>
    <w:autoRedefine/>
    <w:qFormat/>
    <w:rsid w:val="00CE6736"/>
    <w:pPr>
      <w:keepNext/>
      <w:keepLines/>
      <w:spacing w:before="260" w:after="260" w:line="416" w:lineRule="auto"/>
      <w:outlineLvl w:val="2"/>
    </w:pPr>
    <w:rPr>
      <w:rFonts w:eastAsia="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qFormat/>
    <w:rsid w:val="00CE6736"/>
    <w:pPr>
      <w:autoSpaceDE w:val="0"/>
      <w:autoSpaceDN w:val="0"/>
      <w:adjustRightInd w:val="0"/>
      <w:snapToGrid w:val="0"/>
      <w:spacing w:line="360" w:lineRule="auto"/>
      <w:ind w:right="600"/>
      <w:textAlignment w:val="baseline"/>
    </w:pPr>
    <w:rPr>
      <w:rFonts w:asciiTheme="minorHAnsi" w:hAnsiTheme="minorHAnsi" w:cstheme="minorBidi"/>
    </w:rPr>
  </w:style>
  <w:style w:type="paragraph" w:styleId="a4">
    <w:name w:val="Body Text Indent"/>
    <w:basedOn w:val="a"/>
    <w:link w:val="Char0"/>
    <w:autoRedefine/>
    <w:qFormat/>
    <w:rsid w:val="00CE6736"/>
    <w:pPr>
      <w:ind w:firstLine="675"/>
    </w:pPr>
    <w:rPr>
      <w:rFonts w:asciiTheme="minorHAnsi" w:hAnsiTheme="minorHAnsi" w:cstheme="minorBidi"/>
    </w:rPr>
  </w:style>
  <w:style w:type="paragraph" w:styleId="a5">
    <w:name w:val="Plain Text"/>
    <w:basedOn w:val="a"/>
    <w:link w:val="Char1"/>
    <w:autoRedefine/>
    <w:qFormat/>
    <w:rsid w:val="00CE6736"/>
    <w:rPr>
      <w:rFonts w:ascii="宋体" w:eastAsia="宋体" w:hAnsi="Courier New" w:cs="Courier New"/>
      <w:sz w:val="21"/>
      <w:szCs w:val="21"/>
    </w:rPr>
  </w:style>
  <w:style w:type="paragraph" w:styleId="a6">
    <w:name w:val="Date"/>
    <w:basedOn w:val="a"/>
    <w:next w:val="a"/>
    <w:link w:val="Char2"/>
    <w:autoRedefine/>
    <w:qFormat/>
    <w:rsid w:val="00CE6736"/>
    <w:rPr>
      <w:rFonts w:asciiTheme="minorHAnsi" w:hAnsiTheme="minorHAnsi" w:cstheme="minorBidi"/>
    </w:rPr>
  </w:style>
  <w:style w:type="paragraph" w:styleId="20">
    <w:name w:val="Body Text Indent 2"/>
    <w:basedOn w:val="a"/>
    <w:link w:val="2Char0"/>
    <w:autoRedefine/>
    <w:qFormat/>
    <w:rsid w:val="00CE6736"/>
    <w:pPr>
      <w:tabs>
        <w:tab w:val="left" w:pos="7320"/>
        <w:tab w:val="left" w:pos="8610"/>
      </w:tabs>
      <w:snapToGrid w:val="0"/>
      <w:spacing w:line="300" w:lineRule="auto"/>
      <w:ind w:right="-108" w:firstLine="600"/>
    </w:pPr>
    <w:rPr>
      <w:rFonts w:asciiTheme="minorHAnsi" w:hAnsiTheme="minorHAnsi" w:cstheme="minorBidi"/>
    </w:rPr>
  </w:style>
  <w:style w:type="paragraph" w:styleId="a7">
    <w:name w:val="Balloon Text"/>
    <w:basedOn w:val="a"/>
    <w:link w:val="Char3"/>
    <w:autoRedefine/>
    <w:qFormat/>
    <w:rsid w:val="00CE6736"/>
    <w:rPr>
      <w:rFonts w:asciiTheme="minorHAnsi" w:hAnsiTheme="minorHAnsi" w:cstheme="minorBidi"/>
      <w:sz w:val="16"/>
      <w:szCs w:val="16"/>
    </w:rPr>
  </w:style>
  <w:style w:type="paragraph" w:styleId="a8">
    <w:name w:val="footer"/>
    <w:basedOn w:val="a"/>
    <w:link w:val="Char4"/>
    <w:autoRedefine/>
    <w:uiPriority w:val="99"/>
    <w:qFormat/>
    <w:rsid w:val="00CE6736"/>
    <w:pPr>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5"/>
    <w:autoRedefine/>
    <w:qFormat/>
    <w:rsid w:val="00CE673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autoRedefine/>
    <w:qFormat/>
    <w:rsid w:val="00CE6736"/>
    <w:pPr>
      <w:tabs>
        <w:tab w:val="right" w:leader="middleDot" w:pos="9436"/>
      </w:tabs>
    </w:pPr>
    <w:rPr>
      <w:rFonts w:ascii="仿宋_GB2312" w:eastAsia="仿宋_GB2312" w:hAnsi="华文中宋"/>
      <w:b/>
    </w:rPr>
  </w:style>
  <w:style w:type="paragraph" w:styleId="aa">
    <w:name w:val="Subtitle"/>
    <w:basedOn w:val="a"/>
    <w:next w:val="a"/>
    <w:link w:val="Char6"/>
    <w:autoRedefine/>
    <w:qFormat/>
    <w:rsid w:val="00CE6736"/>
    <w:pPr>
      <w:spacing w:before="240" w:after="60" w:line="312" w:lineRule="auto"/>
      <w:jc w:val="center"/>
      <w:outlineLvl w:val="1"/>
    </w:pPr>
    <w:rPr>
      <w:rFonts w:ascii="Cambria" w:eastAsiaTheme="minorEastAsia" w:hAnsi="Cambria" w:cstheme="minorBidi"/>
      <w:b/>
      <w:bCs/>
      <w:kern w:val="28"/>
    </w:rPr>
  </w:style>
  <w:style w:type="paragraph" w:styleId="HTML">
    <w:name w:val="HTML Preformatted"/>
    <w:basedOn w:val="a"/>
    <w:link w:val="HTMLChar"/>
    <w:autoRedefine/>
    <w:uiPriority w:val="99"/>
    <w:qFormat/>
    <w:rsid w:val="00CE67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ab">
    <w:name w:val="Normal (Web)"/>
    <w:basedOn w:val="a"/>
    <w:autoRedefine/>
    <w:qFormat/>
    <w:rsid w:val="00CE6736"/>
    <w:pPr>
      <w:widowControl/>
      <w:spacing w:before="100" w:beforeAutospacing="1" w:after="100" w:afterAutospacing="1"/>
      <w:jc w:val="left"/>
    </w:pPr>
    <w:rPr>
      <w:rFonts w:ascii="宋体" w:eastAsia="宋体" w:hAnsi="宋体" w:cs="宋体"/>
      <w:color w:val="000000"/>
      <w:kern w:val="0"/>
      <w:sz w:val="21"/>
      <w:szCs w:val="21"/>
    </w:rPr>
  </w:style>
  <w:style w:type="character" w:styleId="ac">
    <w:name w:val="Strong"/>
    <w:basedOn w:val="a0"/>
    <w:autoRedefine/>
    <w:qFormat/>
    <w:rsid w:val="00CE6736"/>
    <w:rPr>
      <w:rFonts w:ascii="Calibri" w:eastAsia="宋体" w:hAnsi="Calibri" w:cs="Times New Roman"/>
      <w:b/>
    </w:rPr>
  </w:style>
  <w:style w:type="character" w:styleId="ad">
    <w:name w:val="page number"/>
    <w:basedOn w:val="a0"/>
    <w:autoRedefine/>
    <w:qFormat/>
    <w:rsid w:val="00CE6736"/>
  </w:style>
  <w:style w:type="character" w:styleId="ae">
    <w:name w:val="FollowedHyperlink"/>
    <w:basedOn w:val="a0"/>
    <w:autoRedefine/>
    <w:uiPriority w:val="99"/>
    <w:semiHidden/>
    <w:unhideWhenUsed/>
    <w:qFormat/>
    <w:rsid w:val="00CE6736"/>
    <w:rPr>
      <w:color w:val="000000"/>
      <w:sz w:val="18"/>
      <w:szCs w:val="18"/>
      <w:u w:val="none"/>
    </w:rPr>
  </w:style>
  <w:style w:type="character" w:styleId="af">
    <w:name w:val="Emphasis"/>
    <w:autoRedefine/>
    <w:qFormat/>
    <w:rsid w:val="00CE6736"/>
    <w:rPr>
      <w:rFonts w:ascii="Calibri" w:eastAsia="宋体" w:hAnsi="Calibri" w:cs="Times New Roman"/>
      <w:i/>
      <w:iCs/>
    </w:rPr>
  </w:style>
  <w:style w:type="character" w:styleId="af0">
    <w:name w:val="Hyperlink"/>
    <w:autoRedefine/>
    <w:qFormat/>
    <w:rsid w:val="00CE6736"/>
    <w:rPr>
      <w:rFonts w:ascii="Times New Roman" w:eastAsia="宋体" w:hAnsi="Times New Roman" w:cs="Times New Roman"/>
      <w:color w:val="0000FF"/>
      <w:u w:val="single"/>
    </w:rPr>
  </w:style>
  <w:style w:type="paragraph" w:customStyle="1" w:styleId="BodyText1I2">
    <w:name w:val="BodyText1I2"/>
    <w:basedOn w:val="BodyTextIndent"/>
    <w:autoRedefine/>
    <w:qFormat/>
    <w:rsid w:val="00CE6736"/>
    <w:pPr>
      <w:spacing w:after="0"/>
      <w:ind w:leftChars="0" w:left="0" w:firstLineChars="200" w:firstLine="420"/>
    </w:pPr>
    <w:rPr>
      <w:rFonts w:ascii="仿宋_GB2312" w:eastAsia="仿宋_GB2312" w:hAnsi="宋体"/>
    </w:rPr>
  </w:style>
  <w:style w:type="paragraph" w:customStyle="1" w:styleId="BodyTextIndent">
    <w:name w:val="BodyTextIndent"/>
    <w:basedOn w:val="a"/>
    <w:next w:val="NormalIndent"/>
    <w:autoRedefine/>
    <w:qFormat/>
    <w:rsid w:val="00CE6736"/>
    <w:pPr>
      <w:spacing w:after="120"/>
      <w:ind w:leftChars="200" w:left="420"/>
      <w:textAlignment w:val="baseline"/>
    </w:pPr>
  </w:style>
  <w:style w:type="paragraph" w:customStyle="1" w:styleId="NormalIndent">
    <w:name w:val="NormalIndent"/>
    <w:basedOn w:val="a"/>
    <w:autoRedefine/>
    <w:qFormat/>
    <w:rsid w:val="00CE6736"/>
    <w:pPr>
      <w:ind w:firstLine="420"/>
      <w:textAlignment w:val="baseline"/>
    </w:pPr>
    <w:rPr>
      <w:sz w:val="21"/>
      <w:szCs w:val="20"/>
    </w:rPr>
  </w:style>
  <w:style w:type="character" w:customStyle="1" w:styleId="1Char">
    <w:name w:val="标题 1 Char"/>
    <w:basedOn w:val="a0"/>
    <w:link w:val="1"/>
    <w:autoRedefine/>
    <w:qFormat/>
    <w:rsid w:val="00CE6736"/>
    <w:rPr>
      <w:rFonts w:ascii="Calibri" w:eastAsia="宋体" w:hAnsi="Calibri" w:cs="Times New Roman"/>
      <w:b/>
      <w:bCs/>
      <w:kern w:val="44"/>
      <w:sz w:val="44"/>
      <w:szCs w:val="44"/>
    </w:rPr>
  </w:style>
  <w:style w:type="character" w:customStyle="1" w:styleId="2Char">
    <w:name w:val="标题 2 Char"/>
    <w:basedOn w:val="a0"/>
    <w:link w:val="2"/>
    <w:qFormat/>
    <w:rsid w:val="00CE6736"/>
    <w:rPr>
      <w:rFonts w:ascii="Arial" w:eastAsia="黑体" w:hAnsi="Arial" w:cs="Times New Roman"/>
      <w:b/>
      <w:bCs/>
      <w:sz w:val="32"/>
      <w:szCs w:val="32"/>
    </w:rPr>
  </w:style>
  <w:style w:type="character" w:customStyle="1" w:styleId="3Char">
    <w:name w:val="标题 3 Char"/>
    <w:basedOn w:val="a0"/>
    <w:link w:val="3"/>
    <w:autoRedefine/>
    <w:qFormat/>
    <w:rsid w:val="00CE6736"/>
    <w:rPr>
      <w:rFonts w:ascii="Calibri" w:eastAsia="宋体" w:hAnsi="Calibri" w:cs="Times New Roman"/>
      <w:b/>
      <w:bCs/>
      <w:sz w:val="32"/>
      <w:szCs w:val="32"/>
    </w:rPr>
  </w:style>
  <w:style w:type="character" w:customStyle="1" w:styleId="Char0">
    <w:name w:val="正文文本缩进 Char"/>
    <w:link w:val="a4"/>
    <w:autoRedefine/>
    <w:qFormat/>
    <w:rsid w:val="00CE6736"/>
    <w:rPr>
      <w:rFonts w:eastAsia="仿宋体"/>
      <w:sz w:val="32"/>
      <w:szCs w:val="32"/>
    </w:rPr>
  </w:style>
  <w:style w:type="character" w:customStyle="1" w:styleId="Char4">
    <w:name w:val="页脚 Char"/>
    <w:link w:val="a8"/>
    <w:autoRedefine/>
    <w:uiPriority w:val="99"/>
    <w:qFormat/>
    <w:rsid w:val="00CE6736"/>
    <w:rPr>
      <w:rFonts w:eastAsia="仿宋体"/>
      <w:sz w:val="18"/>
      <w:szCs w:val="18"/>
    </w:rPr>
  </w:style>
  <w:style w:type="character" w:customStyle="1" w:styleId="Char6">
    <w:name w:val="副标题 Char"/>
    <w:basedOn w:val="a0"/>
    <w:link w:val="aa"/>
    <w:autoRedefine/>
    <w:qFormat/>
    <w:rsid w:val="00CE6736"/>
    <w:rPr>
      <w:rFonts w:ascii="Cambria" w:hAnsi="Cambria"/>
      <w:b/>
      <w:bCs/>
      <w:kern w:val="28"/>
      <w:sz w:val="32"/>
      <w:szCs w:val="32"/>
    </w:rPr>
  </w:style>
  <w:style w:type="character" w:customStyle="1" w:styleId="Char5">
    <w:name w:val="页眉 Char"/>
    <w:link w:val="a9"/>
    <w:autoRedefine/>
    <w:qFormat/>
    <w:rsid w:val="00CE6736"/>
    <w:rPr>
      <w:rFonts w:eastAsia="仿宋体"/>
      <w:sz w:val="18"/>
      <w:szCs w:val="18"/>
    </w:rPr>
  </w:style>
  <w:style w:type="character" w:customStyle="1" w:styleId="HTMLChar">
    <w:name w:val="HTML 预设格式 Char"/>
    <w:link w:val="HTML"/>
    <w:autoRedefine/>
    <w:uiPriority w:val="99"/>
    <w:qFormat/>
    <w:rsid w:val="00CE6736"/>
    <w:rPr>
      <w:rFonts w:ascii="Courier New" w:eastAsia="仿宋体" w:hAnsi="Courier New" w:cs="Courier New"/>
      <w:sz w:val="20"/>
      <w:szCs w:val="20"/>
    </w:rPr>
  </w:style>
  <w:style w:type="character" w:customStyle="1" w:styleId="2Char0">
    <w:name w:val="正文文本缩进 2 Char"/>
    <w:link w:val="20"/>
    <w:qFormat/>
    <w:rsid w:val="00CE6736"/>
    <w:rPr>
      <w:rFonts w:eastAsia="仿宋体"/>
      <w:sz w:val="32"/>
      <w:szCs w:val="32"/>
    </w:rPr>
  </w:style>
  <w:style w:type="character" w:customStyle="1" w:styleId="Char1">
    <w:name w:val="纯文本 Char"/>
    <w:basedOn w:val="a0"/>
    <w:link w:val="a5"/>
    <w:autoRedefine/>
    <w:qFormat/>
    <w:rsid w:val="00CE6736"/>
    <w:rPr>
      <w:rFonts w:ascii="宋体" w:eastAsia="宋体" w:hAnsi="Courier New" w:cs="Courier New"/>
      <w:szCs w:val="21"/>
    </w:rPr>
  </w:style>
  <w:style w:type="character" w:customStyle="1" w:styleId="Char10">
    <w:name w:val="页脚 Char1"/>
    <w:autoRedefine/>
    <w:qFormat/>
    <w:rsid w:val="00CE6736"/>
    <w:rPr>
      <w:rFonts w:ascii="Times New Roman" w:eastAsia="仿宋体" w:hAnsi="Times New Roman" w:cs="Times New Roman" w:hint="default"/>
      <w:kern w:val="2"/>
      <w:sz w:val="18"/>
      <w:szCs w:val="18"/>
    </w:rPr>
  </w:style>
  <w:style w:type="character" w:customStyle="1" w:styleId="Char">
    <w:name w:val="正文文本 Char"/>
    <w:link w:val="a3"/>
    <w:autoRedefine/>
    <w:qFormat/>
    <w:rsid w:val="00CE6736"/>
    <w:rPr>
      <w:rFonts w:eastAsia="仿宋体"/>
      <w:sz w:val="32"/>
      <w:szCs w:val="32"/>
    </w:rPr>
  </w:style>
  <w:style w:type="character" w:customStyle="1" w:styleId="Char3">
    <w:name w:val="批注框文本 Char"/>
    <w:link w:val="a7"/>
    <w:autoRedefine/>
    <w:qFormat/>
    <w:rsid w:val="00CE6736"/>
    <w:rPr>
      <w:rFonts w:eastAsia="仿宋体"/>
      <w:sz w:val="16"/>
      <w:szCs w:val="16"/>
    </w:rPr>
  </w:style>
  <w:style w:type="character" w:customStyle="1" w:styleId="Char2">
    <w:name w:val="日期 Char"/>
    <w:link w:val="a6"/>
    <w:autoRedefine/>
    <w:qFormat/>
    <w:rsid w:val="00CE6736"/>
    <w:rPr>
      <w:rFonts w:eastAsia="仿宋体"/>
      <w:sz w:val="32"/>
      <w:szCs w:val="32"/>
    </w:rPr>
  </w:style>
  <w:style w:type="paragraph" w:customStyle="1" w:styleId="CharCharCharCharCharCharCharCharCharCharCharCharCharCharCharCharChar">
    <w:name w:val="Char Char Char Char Char Char Char Char Char Char Char Char Char Char Char Char Char"/>
    <w:basedOn w:val="a"/>
    <w:autoRedefine/>
    <w:qFormat/>
    <w:rsid w:val="00CE6736"/>
    <w:pPr>
      <w:widowControl/>
      <w:spacing w:after="160" w:line="240" w:lineRule="exact"/>
      <w:jc w:val="left"/>
    </w:pPr>
    <w:rPr>
      <w:rFonts w:eastAsia="宋体"/>
      <w:sz w:val="21"/>
      <w:szCs w:val="21"/>
    </w:rPr>
  </w:style>
  <w:style w:type="character" w:customStyle="1" w:styleId="HTMLChar1">
    <w:name w:val="HTML 预设格式 Char1"/>
    <w:basedOn w:val="a0"/>
    <w:autoRedefine/>
    <w:uiPriority w:val="99"/>
    <w:semiHidden/>
    <w:qFormat/>
    <w:rsid w:val="00CE6736"/>
    <w:rPr>
      <w:rFonts w:ascii="Courier New" w:eastAsia="仿宋体" w:hAnsi="Courier New" w:cs="Courier New"/>
      <w:sz w:val="20"/>
      <w:szCs w:val="20"/>
    </w:rPr>
  </w:style>
  <w:style w:type="character" w:customStyle="1" w:styleId="Char11">
    <w:name w:val="副标题 Char1"/>
    <w:basedOn w:val="a0"/>
    <w:autoRedefine/>
    <w:uiPriority w:val="11"/>
    <w:qFormat/>
    <w:rsid w:val="00CE6736"/>
    <w:rPr>
      <w:rFonts w:asciiTheme="majorHAnsi" w:eastAsia="宋体" w:hAnsiTheme="majorHAnsi" w:cstheme="majorBidi"/>
      <w:b/>
      <w:bCs/>
      <w:kern w:val="28"/>
      <w:sz w:val="32"/>
      <w:szCs w:val="32"/>
    </w:rPr>
  </w:style>
  <w:style w:type="character" w:customStyle="1" w:styleId="Char20">
    <w:name w:val="页眉 Char2"/>
    <w:basedOn w:val="a0"/>
    <w:autoRedefine/>
    <w:uiPriority w:val="99"/>
    <w:semiHidden/>
    <w:qFormat/>
    <w:rsid w:val="00CE6736"/>
    <w:rPr>
      <w:rFonts w:ascii="Calibri" w:eastAsia="仿宋体" w:hAnsi="Calibri" w:cs="Times New Roman"/>
      <w:sz w:val="18"/>
      <w:szCs w:val="18"/>
    </w:rPr>
  </w:style>
  <w:style w:type="character" w:customStyle="1" w:styleId="Char21">
    <w:name w:val="页脚 Char2"/>
    <w:basedOn w:val="a0"/>
    <w:autoRedefine/>
    <w:uiPriority w:val="99"/>
    <w:semiHidden/>
    <w:qFormat/>
    <w:rsid w:val="00CE6736"/>
    <w:rPr>
      <w:rFonts w:ascii="Calibri" w:eastAsia="仿宋体" w:hAnsi="Calibri" w:cs="Times New Roman"/>
      <w:sz w:val="18"/>
      <w:szCs w:val="18"/>
    </w:rPr>
  </w:style>
  <w:style w:type="character" w:customStyle="1" w:styleId="Char12">
    <w:name w:val="批注框文本 Char1"/>
    <w:basedOn w:val="a0"/>
    <w:autoRedefine/>
    <w:uiPriority w:val="99"/>
    <w:semiHidden/>
    <w:qFormat/>
    <w:rsid w:val="00CE6736"/>
    <w:rPr>
      <w:rFonts w:ascii="Calibri" w:eastAsia="仿宋体" w:hAnsi="Calibri" w:cs="Times New Roman"/>
      <w:sz w:val="18"/>
      <w:szCs w:val="18"/>
    </w:rPr>
  </w:style>
  <w:style w:type="character" w:customStyle="1" w:styleId="Char22">
    <w:name w:val="纯文本 Char2"/>
    <w:basedOn w:val="a0"/>
    <w:autoRedefine/>
    <w:uiPriority w:val="99"/>
    <w:semiHidden/>
    <w:qFormat/>
    <w:rsid w:val="00CE6736"/>
    <w:rPr>
      <w:rFonts w:ascii="宋体" w:eastAsia="宋体" w:hAnsi="Courier New" w:cs="Courier New"/>
      <w:szCs w:val="21"/>
    </w:rPr>
  </w:style>
  <w:style w:type="character" w:customStyle="1" w:styleId="Char13">
    <w:name w:val="日期 Char1"/>
    <w:basedOn w:val="a0"/>
    <w:autoRedefine/>
    <w:uiPriority w:val="99"/>
    <w:semiHidden/>
    <w:qFormat/>
    <w:rsid w:val="00CE6736"/>
    <w:rPr>
      <w:rFonts w:ascii="Calibri" w:eastAsia="仿宋体" w:hAnsi="Calibri" w:cs="Times New Roman"/>
      <w:sz w:val="32"/>
      <w:szCs w:val="32"/>
    </w:rPr>
  </w:style>
  <w:style w:type="character" w:customStyle="1" w:styleId="2Char1">
    <w:name w:val="正文文本缩进 2 Char1"/>
    <w:basedOn w:val="a0"/>
    <w:autoRedefine/>
    <w:uiPriority w:val="99"/>
    <w:semiHidden/>
    <w:qFormat/>
    <w:rsid w:val="00CE6736"/>
    <w:rPr>
      <w:rFonts w:ascii="Calibri" w:eastAsia="仿宋体" w:hAnsi="Calibri" w:cs="Times New Roman"/>
      <w:sz w:val="32"/>
      <w:szCs w:val="32"/>
    </w:rPr>
  </w:style>
  <w:style w:type="paragraph" w:customStyle="1" w:styleId="CharCharCharCharCharCharCharChar">
    <w:name w:val="Char Char Char Char Char Char Char Char"/>
    <w:basedOn w:val="a"/>
    <w:autoRedefine/>
    <w:qFormat/>
    <w:rsid w:val="00CE6736"/>
    <w:pPr>
      <w:widowControl/>
      <w:spacing w:after="160" w:line="240" w:lineRule="exact"/>
      <w:jc w:val="left"/>
    </w:pPr>
    <w:rPr>
      <w:rFonts w:eastAsia="宋体"/>
      <w:sz w:val="21"/>
      <w:szCs w:val="20"/>
    </w:rPr>
  </w:style>
  <w:style w:type="character" w:customStyle="1" w:styleId="Char23">
    <w:name w:val="正文文本 Char2"/>
    <w:basedOn w:val="a0"/>
    <w:autoRedefine/>
    <w:uiPriority w:val="99"/>
    <w:semiHidden/>
    <w:qFormat/>
    <w:rsid w:val="00CE6736"/>
    <w:rPr>
      <w:rFonts w:ascii="Calibri" w:eastAsia="仿宋体" w:hAnsi="Calibri" w:cs="Times New Roman"/>
      <w:sz w:val="32"/>
      <w:szCs w:val="32"/>
    </w:rPr>
  </w:style>
  <w:style w:type="character" w:customStyle="1" w:styleId="Char14">
    <w:name w:val="正文文本缩进 Char1"/>
    <w:basedOn w:val="a0"/>
    <w:autoRedefine/>
    <w:uiPriority w:val="99"/>
    <w:semiHidden/>
    <w:qFormat/>
    <w:rsid w:val="00CE6736"/>
    <w:rPr>
      <w:rFonts w:ascii="Calibri" w:eastAsia="仿宋体" w:hAnsi="Calibri" w:cs="Times New Roman"/>
      <w:sz w:val="32"/>
      <w:szCs w:val="32"/>
    </w:rPr>
  </w:style>
  <w:style w:type="paragraph" w:customStyle="1" w:styleId="CharCharChar">
    <w:name w:val="Char Char Char"/>
    <w:basedOn w:val="a"/>
    <w:qFormat/>
    <w:rsid w:val="00CE6736"/>
    <w:pPr>
      <w:widowControl/>
      <w:spacing w:after="160" w:line="240" w:lineRule="exact"/>
      <w:jc w:val="left"/>
    </w:pPr>
    <w:rPr>
      <w:rFonts w:ascii="Verdana" w:eastAsia="仿宋_GB2312" w:hAnsi="Verdana" w:cs="Verdana"/>
      <w:kern w:val="0"/>
      <w:sz w:val="24"/>
      <w:lang w:eastAsia="en-US"/>
    </w:rPr>
  </w:style>
  <w:style w:type="paragraph" w:styleId="af1">
    <w:name w:val="List Paragraph"/>
    <w:basedOn w:val="a"/>
    <w:autoRedefine/>
    <w:qFormat/>
    <w:rsid w:val="00CE6736"/>
    <w:pPr>
      <w:ind w:firstLineChars="200" w:firstLine="420"/>
    </w:pPr>
    <w:rPr>
      <w:rFonts w:eastAsia="宋体"/>
      <w:sz w:val="21"/>
      <w:szCs w:val="22"/>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rsid w:val="00CE6736"/>
    <w:pPr>
      <w:widowControl/>
      <w:spacing w:after="160" w:line="240" w:lineRule="exact"/>
      <w:jc w:val="left"/>
    </w:pPr>
    <w:rPr>
      <w:rFonts w:ascii="Verdana" w:eastAsia="仿宋_GB2312" w:hAnsi="Verdana" w:cs="Verdana"/>
      <w:kern w:val="0"/>
      <w:sz w:val="24"/>
      <w:szCs w:val="24"/>
      <w:lang w:eastAsia="en-US"/>
    </w:rPr>
  </w:style>
  <w:style w:type="paragraph" w:customStyle="1" w:styleId="af2">
    <w:name w:val="发文字号"/>
    <w:basedOn w:val="a"/>
    <w:qFormat/>
    <w:rsid w:val="00CE6736"/>
    <w:pPr>
      <w:jc w:val="center"/>
    </w:pPr>
    <w:rPr>
      <w:rFonts w:ascii="Times New Roman"/>
      <w:szCs w:val="20"/>
    </w:rPr>
  </w:style>
  <w:style w:type="paragraph" w:customStyle="1" w:styleId="msonormalcxspmiddlecxspmiddle">
    <w:name w:val="msonormal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autoRedefine/>
    <w:qFormat/>
    <w:rsid w:val="00CE6736"/>
    <w:pPr>
      <w:widowControl/>
    </w:pPr>
    <w:rPr>
      <w:rFonts w:eastAsia="宋体"/>
      <w:kern w:val="0"/>
      <w:sz w:val="21"/>
      <w:szCs w:val="21"/>
    </w:rPr>
  </w:style>
  <w:style w:type="paragraph" w:customStyle="1" w:styleId="msonormalcxspmiddlecxspmiddlecxspmiddlecxspmiddle">
    <w:name w:val="msonormalcxspmiddlecxspmiddle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7">
    <w:name w:val="Char"/>
    <w:basedOn w:val="a"/>
    <w:autoRedefine/>
    <w:qFormat/>
    <w:rsid w:val="00CE6736"/>
    <w:pPr>
      <w:widowControl/>
      <w:spacing w:after="160" w:line="240" w:lineRule="exact"/>
      <w:jc w:val="left"/>
    </w:pPr>
    <w:rPr>
      <w:rFonts w:eastAsia="宋体"/>
      <w:sz w:val="21"/>
      <w:szCs w:val="20"/>
    </w:rPr>
  </w:style>
  <w:style w:type="paragraph" w:customStyle="1" w:styleId="msonormalcxspmiddle">
    <w:name w:val="msonormal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1">
    <w:name w:val="Char Char Char Char Char Char Char Char1"/>
    <w:basedOn w:val="a"/>
    <w:autoRedefine/>
    <w:qFormat/>
    <w:rsid w:val="00CE6736"/>
    <w:pPr>
      <w:widowControl/>
      <w:spacing w:after="160" w:line="240" w:lineRule="exact"/>
      <w:jc w:val="left"/>
    </w:pPr>
    <w:rPr>
      <w:rFonts w:ascii="仿宋_GB2312" w:eastAsia="仿宋_GB2312"/>
      <w:sz w:val="30"/>
      <w:szCs w:val="3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CE6736"/>
    <w:pPr>
      <w:tabs>
        <w:tab w:val="left" w:pos="907"/>
      </w:tabs>
      <w:ind w:left="907" w:hanging="453"/>
    </w:pPr>
    <w:rPr>
      <w:rFonts w:eastAsia="宋体"/>
      <w:sz w:val="24"/>
      <w:szCs w:val="24"/>
    </w:rPr>
  </w:style>
  <w:style w:type="paragraph" w:customStyle="1" w:styleId="CharChar">
    <w:name w:val="Char Char"/>
    <w:basedOn w:val="a"/>
    <w:autoRedefine/>
    <w:qFormat/>
    <w:rsid w:val="00CE6736"/>
    <w:pPr>
      <w:tabs>
        <w:tab w:val="left" w:pos="907"/>
      </w:tabs>
      <w:ind w:left="907" w:hanging="453"/>
    </w:pPr>
    <w:rPr>
      <w:rFonts w:eastAsia="宋体"/>
      <w:sz w:val="24"/>
      <w:szCs w:val="24"/>
    </w:rPr>
  </w:style>
  <w:style w:type="paragraph" w:customStyle="1" w:styleId="af3">
    <w:name w:val="顶头文号样式"/>
    <w:basedOn w:val="a"/>
    <w:autoRedefine/>
    <w:qFormat/>
    <w:rsid w:val="00CE6736"/>
    <w:pPr>
      <w:overflowPunct w:val="0"/>
      <w:topLinePunct/>
      <w:autoSpaceDE w:val="0"/>
      <w:autoSpaceDN w:val="0"/>
      <w:adjustRightInd w:val="0"/>
      <w:snapToGrid w:val="0"/>
      <w:spacing w:line="312" w:lineRule="atLeast"/>
      <w:textAlignment w:val="baseline"/>
    </w:pPr>
    <w:rPr>
      <w:rFonts w:ascii="方正仿宋_GBK" w:eastAsia="仿宋_GB2312"/>
      <w:kern w:val="0"/>
    </w:rPr>
  </w:style>
  <w:style w:type="paragraph" w:customStyle="1" w:styleId="CharChar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 Char Char11"/>
    <w:basedOn w:val="a"/>
    <w:qFormat/>
    <w:rsid w:val="00CE6736"/>
    <w:pPr>
      <w:widowControl/>
      <w:spacing w:after="160" w:line="240" w:lineRule="exact"/>
      <w:jc w:val="left"/>
    </w:pPr>
    <w:rPr>
      <w:rFonts w:ascii="Verdana" w:eastAsia="仿宋_GB2312" w:hAnsi="Verdana" w:cs="Verdana"/>
      <w:kern w:val="0"/>
      <w:sz w:val="24"/>
      <w:szCs w:val="24"/>
      <w:lang w:eastAsia="en-US"/>
    </w:rPr>
  </w:style>
  <w:style w:type="paragraph" w:customStyle="1" w:styleId="msonormalcxspmiddlecxspmiddlecxspmiddle">
    <w:name w:val="msonormalcxspmiddlecxspmiddlecxspmiddle"/>
    <w:basedOn w:val="a"/>
    <w:autoRedefine/>
    <w:qFormat/>
    <w:rsid w:val="00CE673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3CharChar">
    <w:name w:val="Char Char3 Char Char"/>
    <w:basedOn w:val="a"/>
    <w:autoRedefine/>
    <w:qFormat/>
    <w:rsid w:val="00CE673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qFormat/>
    <w:rsid w:val="00CE6736"/>
    <w:rPr>
      <w:rFonts w:eastAsia="宋体"/>
      <w:sz w:val="21"/>
      <w:szCs w:val="20"/>
    </w:rPr>
  </w:style>
  <w:style w:type="character" w:customStyle="1" w:styleId="spl">
    <w:name w:val="spl"/>
    <w:basedOn w:val="a0"/>
    <w:autoRedefine/>
    <w:qFormat/>
    <w:rsid w:val="00CE6736"/>
    <w:rPr>
      <w:color w:val="474646"/>
      <w:sz w:val="22"/>
      <w:szCs w:val="22"/>
    </w:rPr>
  </w:style>
  <w:style w:type="character" w:customStyle="1" w:styleId="spr">
    <w:name w:val="spr"/>
    <w:basedOn w:val="a0"/>
    <w:autoRedefine/>
    <w:qFormat/>
    <w:rsid w:val="00CE6736"/>
  </w:style>
  <w:style w:type="character" w:customStyle="1" w:styleId="spr1">
    <w:name w:val="spr1"/>
    <w:basedOn w:val="a0"/>
    <w:autoRedefine/>
    <w:qFormat/>
    <w:rsid w:val="00CE6736"/>
    <w:rPr>
      <w:color w:val="474646"/>
      <w:sz w:val="22"/>
      <w:szCs w:val="22"/>
    </w:rPr>
  </w:style>
  <w:style w:type="paragraph" w:customStyle="1" w:styleId="Default">
    <w:name w:val="Default"/>
    <w:autoRedefine/>
    <w:qFormat/>
    <w:rsid w:val="00CE6736"/>
    <w:pPr>
      <w:widowControl w:val="0"/>
      <w:autoSpaceDE w:val="0"/>
      <w:autoSpaceDN w:val="0"/>
      <w:adjustRightInd w:val="0"/>
    </w:pPr>
    <w:rPr>
      <w:rFonts w:ascii="Calibri" w:eastAsia="仿宋_GB2312" w:hAnsi="Calibri"/>
      <w:color w:val="000000"/>
      <w:sz w:val="24"/>
      <w:szCs w:val="32"/>
    </w:rPr>
  </w:style>
  <w:style w:type="character" w:customStyle="1" w:styleId="spl1">
    <w:name w:val="spl1"/>
    <w:basedOn w:val="a0"/>
    <w:autoRedefine/>
    <w:qFormat/>
    <w:rsid w:val="00CE6736"/>
    <w:rPr>
      <w:color w:val="474646"/>
      <w:sz w:val="22"/>
      <w:szCs w:val="22"/>
    </w:rPr>
  </w:style>
</w:styles>
</file>

<file path=word/webSettings.xml><?xml version="1.0" encoding="utf-8"?>
<w:webSettings xmlns:r="http://schemas.openxmlformats.org/officeDocument/2006/relationships" xmlns:w="http://schemas.openxmlformats.org/wordprocessingml/2006/main">
  <w:divs>
    <w:div w:id="81036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2C88D-AB19-45CA-90E6-36F8EE63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427</Words>
  <Characters>2434</Characters>
  <Application>Microsoft Office Word</Application>
  <DocSecurity>0</DocSecurity>
  <Lines>20</Lines>
  <Paragraphs>5</Paragraphs>
  <ScaleCrop>false</ScaleCrop>
  <Company>P R C</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zy</cp:lastModifiedBy>
  <cp:revision>117</cp:revision>
  <cp:lastPrinted>2024-12-03T02:47:00Z</cp:lastPrinted>
  <dcterms:created xsi:type="dcterms:W3CDTF">2021-09-07T07:39:00Z</dcterms:created>
  <dcterms:modified xsi:type="dcterms:W3CDTF">2024-12-03T02:49:00Z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93A481B999514ADBBDF34E7B32928C67</vt:lpwstr>
  </property>
</Properties>
</file>